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4F265" w14:textId="1657DB37" w:rsidR="00973659" w:rsidRPr="00AB6186" w:rsidRDefault="6EE2F2C7" w:rsidP="37FD9E89">
      <w:pPr>
        <w:jc w:val="center"/>
        <w:rPr>
          <w:rFonts w:ascii="SassoonCRInfant" w:eastAsia="SassoonCRInfant" w:hAnsi="SassoonCRInfant" w:cs="SassoonCRInfant"/>
          <w:color w:val="FF0000"/>
        </w:rPr>
      </w:pPr>
      <w:r w:rsidRPr="3AC5C262">
        <w:rPr>
          <w:rFonts w:ascii="SassoonCRInfant" w:eastAsia="SassoonCRInfant" w:hAnsi="SassoonCRInfant" w:cs="SassoonCRInfant"/>
          <w:b/>
          <w:bCs/>
          <w:color w:val="FF0000"/>
          <w:sz w:val="36"/>
          <w:szCs w:val="36"/>
        </w:rPr>
        <w:t>ALL SAINTS C.E.</w:t>
      </w:r>
      <w:r w:rsidR="00275F1A">
        <w:rPr>
          <w:rFonts w:ascii="SassoonCRInfant" w:eastAsia="SassoonCRInfant" w:hAnsi="SassoonCRInfant" w:cs="SassoonCRInfant"/>
          <w:b/>
          <w:bCs/>
          <w:color w:val="FF0000"/>
          <w:sz w:val="36"/>
          <w:szCs w:val="36"/>
        </w:rPr>
        <w:t xml:space="preserve"> </w:t>
      </w:r>
      <w:r w:rsidRPr="3AC5C262">
        <w:rPr>
          <w:rFonts w:ascii="SassoonCRInfant" w:eastAsia="SassoonCRInfant" w:hAnsi="SassoonCRInfant" w:cs="SassoonCRInfant"/>
          <w:b/>
          <w:bCs/>
          <w:color w:val="FF0000"/>
          <w:sz w:val="36"/>
          <w:szCs w:val="36"/>
        </w:rPr>
        <w:t>PRIMARY SCHOOL</w:t>
      </w:r>
    </w:p>
    <w:p w14:paraId="0A82DA0E" w14:textId="30266B51" w:rsidR="00973659" w:rsidRPr="002E7EB0" w:rsidRDefault="6EE2F2C7" w:rsidP="37FD9E89">
      <w:pPr>
        <w:jc w:val="center"/>
        <w:rPr>
          <w:rFonts w:ascii="SassoonCRInfant" w:eastAsia="SassoonCRInfant" w:hAnsi="SassoonCRInfant" w:cs="SassoonCRInfant"/>
        </w:rPr>
      </w:pPr>
      <w:r w:rsidRPr="3AC5C262">
        <w:rPr>
          <w:rFonts w:ascii="SassoonCRInfant" w:eastAsia="SassoonCRInfant" w:hAnsi="SassoonCRInfant" w:cs="SassoonCRInfant"/>
          <w:b/>
          <w:bCs/>
          <w:sz w:val="48"/>
          <w:szCs w:val="48"/>
        </w:rPr>
        <w:t>COLLECTIVE WORSHIP POLICY</w:t>
      </w:r>
    </w:p>
    <w:p w14:paraId="7479C300" w14:textId="39D02120" w:rsidR="00973659" w:rsidRPr="002E7EB0" w:rsidRDefault="6EE2F2C7" w:rsidP="37FD9E89">
      <w:pPr>
        <w:jc w:val="center"/>
        <w:rPr>
          <w:rFonts w:ascii="SassoonCRInfant" w:eastAsia="SassoonCRInfant" w:hAnsi="SassoonCRInfant" w:cs="SassoonCRInfant"/>
        </w:rPr>
      </w:pPr>
      <w:r w:rsidRPr="3AC5C262">
        <w:rPr>
          <w:rFonts w:ascii="SassoonCRInfant" w:eastAsia="SassoonCRInfant" w:hAnsi="SassoonCRInfant" w:cs="SassoonCRInfant"/>
          <w:b/>
          <w:bCs/>
          <w:color w:val="FF0000"/>
          <w:sz w:val="30"/>
          <w:szCs w:val="30"/>
        </w:rPr>
        <w:t>Love</w:t>
      </w:r>
      <w:r w:rsidRPr="3AC5C262">
        <w:rPr>
          <w:rFonts w:ascii="SassoonCRInfant" w:eastAsia="SassoonCRInfant" w:hAnsi="SassoonCRInfant" w:cs="SassoonCRInfant"/>
          <w:b/>
          <w:bCs/>
          <w:sz w:val="30"/>
          <w:szCs w:val="30"/>
        </w:rPr>
        <w:t xml:space="preserve"> • </w:t>
      </w:r>
      <w:r w:rsidRPr="3AC5C262">
        <w:rPr>
          <w:rFonts w:ascii="SassoonCRInfant" w:eastAsia="SassoonCRInfant" w:hAnsi="SassoonCRInfant" w:cs="SassoonCRInfant"/>
          <w:b/>
          <w:bCs/>
          <w:color w:val="00B050"/>
          <w:sz w:val="30"/>
          <w:szCs w:val="30"/>
        </w:rPr>
        <w:t xml:space="preserve">Live </w:t>
      </w:r>
      <w:r w:rsidRPr="3AC5C262">
        <w:rPr>
          <w:rFonts w:ascii="SassoonCRInfant" w:eastAsia="SassoonCRInfant" w:hAnsi="SassoonCRInfant" w:cs="SassoonCRInfant"/>
          <w:b/>
          <w:bCs/>
          <w:sz w:val="30"/>
          <w:szCs w:val="30"/>
        </w:rPr>
        <w:t xml:space="preserve">• </w:t>
      </w:r>
      <w:r w:rsidRPr="3AC5C262">
        <w:rPr>
          <w:rFonts w:ascii="SassoonCRInfant" w:eastAsia="SassoonCRInfant" w:hAnsi="SassoonCRInfant" w:cs="SassoonCRInfant"/>
          <w:b/>
          <w:bCs/>
          <w:color w:val="0070C0"/>
          <w:sz w:val="30"/>
          <w:szCs w:val="30"/>
        </w:rPr>
        <w:t>Learn</w:t>
      </w:r>
    </w:p>
    <w:p w14:paraId="30DADD01" w14:textId="31F7C0E7" w:rsidR="00973659" w:rsidRPr="002E7EB0" w:rsidRDefault="6EE2F2C7" w:rsidP="37FD9E89">
      <w:pPr>
        <w:jc w:val="center"/>
        <w:rPr>
          <w:rFonts w:ascii="SassoonCRInfant" w:eastAsia="SassoonCRInfant" w:hAnsi="SassoonCRInfant" w:cs="SassoonCRInfant"/>
        </w:rPr>
      </w:pPr>
      <w:r w:rsidRPr="3AC5C262">
        <w:rPr>
          <w:rFonts w:ascii="SassoonCRInfant" w:eastAsia="SassoonCRInfant" w:hAnsi="SassoonCRInfant" w:cs="SassoonCRInfant"/>
          <w:i/>
          <w:iCs/>
          <w:sz w:val="22"/>
        </w:rPr>
        <w:t xml:space="preserve">“I have come that they may have </w:t>
      </w:r>
      <w:proofErr w:type="gramStart"/>
      <w:r w:rsidRPr="3AC5C262">
        <w:rPr>
          <w:rFonts w:ascii="SassoonCRInfant" w:eastAsia="SassoonCRInfant" w:hAnsi="SassoonCRInfant" w:cs="SassoonCRInfant"/>
          <w:i/>
          <w:iCs/>
          <w:sz w:val="22"/>
        </w:rPr>
        <w:t>life, and</w:t>
      </w:r>
      <w:proofErr w:type="gramEnd"/>
      <w:r w:rsidRPr="3AC5C262">
        <w:rPr>
          <w:rFonts w:ascii="SassoonCRInfant" w:eastAsia="SassoonCRInfant" w:hAnsi="SassoonCRInfant" w:cs="SassoonCRInfant"/>
          <w:i/>
          <w:iCs/>
          <w:sz w:val="22"/>
        </w:rPr>
        <w:t xml:space="preserve"> have it to the full.”</w:t>
      </w:r>
      <w:r w:rsidR="00AB6186">
        <w:br/>
      </w:r>
      <w:r w:rsidRPr="3AC5C262">
        <w:rPr>
          <w:rFonts w:ascii="SassoonCRInfant" w:eastAsia="SassoonCRInfant" w:hAnsi="SassoonCRInfant" w:cs="SassoonCRInfant"/>
          <w:i/>
          <w:iCs/>
          <w:sz w:val="22"/>
        </w:rPr>
        <w:t>John 10:10</w:t>
      </w:r>
    </w:p>
    <w:tbl>
      <w:tblPr>
        <w:tblStyle w:val="TableGrid"/>
        <w:tblW w:w="0" w:type="auto"/>
        <w:jc w:val="center"/>
        <w:tblLook w:val="04A0" w:firstRow="1" w:lastRow="0" w:firstColumn="1" w:lastColumn="0" w:noHBand="0" w:noVBand="1"/>
      </w:tblPr>
      <w:tblGrid>
        <w:gridCol w:w="4962"/>
        <w:gridCol w:w="4964"/>
      </w:tblGrid>
      <w:tr w:rsidR="00973659" w:rsidRPr="002E7EB0" w14:paraId="4B817D05" w14:textId="77777777" w:rsidTr="3AC5C262">
        <w:trPr>
          <w:jc w:val="center"/>
        </w:trPr>
        <w:tc>
          <w:tcPr>
            <w:tcW w:w="4968" w:type="dxa"/>
            <w:shd w:val="clear" w:color="auto" w:fill="EAF4EA"/>
            <w:vAlign w:val="center"/>
          </w:tcPr>
          <w:p w14:paraId="12CA96DF" w14:textId="4806947E"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b/>
                <w:bCs/>
                <w:sz w:val="24"/>
                <w:szCs w:val="24"/>
              </w:rPr>
              <w:t>Policy status</w:t>
            </w:r>
          </w:p>
        </w:tc>
        <w:tc>
          <w:tcPr>
            <w:tcW w:w="4968" w:type="dxa"/>
            <w:vAlign w:val="center"/>
          </w:tcPr>
          <w:p w14:paraId="55ABF3BA" w14:textId="12DA2A66"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sz w:val="24"/>
                <w:szCs w:val="24"/>
              </w:rPr>
              <w:t>Draft for Local Academy Council approval</w:t>
            </w:r>
            <w:r w:rsidR="4949949E" w:rsidRPr="3AC5C262">
              <w:rPr>
                <w:rFonts w:ascii="SassoonCRInfant" w:eastAsia="SassoonCRInfant" w:hAnsi="SassoonCRInfant" w:cs="SassoonCRInfant"/>
                <w:sz w:val="24"/>
                <w:szCs w:val="24"/>
              </w:rPr>
              <w:t xml:space="preserve"> on 30/09/26</w:t>
            </w:r>
          </w:p>
        </w:tc>
      </w:tr>
      <w:tr w:rsidR="00973659" w:rsidRPr="002E7EB0" w14:paraId="31D1869D" w14:textId="77777777" w:rsidTr="3AC5C262">
        <w:trPr>
          <w:jc w:val="center"/>
        </w:trPr>
        <w:tc>
          <w:tcPr>
            <w:tcW w:w="4968" w:type="dxa"/>
            <w:shd w:val="clear" w:color="auto" w:fill="EAF4EA"/>
            <w:vAlign w:val="center"/>
          </w:tcPr>
          <w:p w14:paraId="045AE68D" w14:textId="0A3177EC"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b/>
                <w:bCs/>
                <w:sz w:val="24"/>
                <w:szCs w:val="24"/>
              </w:rPr>
              <w:t>Policy owner</w:t>
            </w:r>
          </w:p>
        </w:tc>
        <w:tc>
          <w:tcPr>
            <w:tcW w:w="4968" w:type="dxa"/>
            <w:vAlign w:val="center"/>
          </w:tcPr>
          <w:p w14:paraId="1795DF16" w14:textId="4405E360" w:rsidR="00973659" w:rsidRPr="002E7EB0" w:rsidRDefault="418D538D" w:rsidP="37FD9E89">
            <w:pPr>
              <w:rPr>
                <w:rFonts w:ascii="SassoonCRInfant" w:eastAsia="SassoonCRInfant" w:hAnsi="SassoonCRInfant" w:cs="SassoonCRInfant"/>
                <w:sz w:val="24"/>
                <w:szCs w:val="24"/>
              </w:rPr>
            </w:pPr>
            <w:r w:rsidRPr="3AC5C262">
              <w:rPr>
                <w:rFonts w:ascii="SassoonCRInfant" w:eastAsia="SassoonCRInfant" w:hAnsi="SassoonCRInfant" w:cs="SassoonCRInfant"/>
                <w:sz w:val="24"/>
                <w:szCs w:val="24"/>
              </w:rPr>
              <w:t>Mrs Zoe Scott (Headteacher/Collective Worship Lead)</w:t>
            </w:r>
          </w:p>
        </w:tc>
      </w:tr>
      <w:tr w:rsidR="00973659" w:rsidRPr="002E7EB0" w14:paraId="6A3E7EA1" w14:textId="77777777" w:rsidTr="3AC5C262">
        <w:trPr>
          <w:jc w:val="center"/>
        </w:trPr>
        <w:tc>
          <w:tcPr>
            <w:tcW w:w="4968" w:type="dxa"/>
            <w:shd w:val="clear" w:color="auto" w:fill="EAF4EA"/>
            <w:vAlign w:val="center"/>
          </w:tcPr>
          <w:p w14:paraId="216DB807" w14:textId="53AEF891"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b/>
                <w:bCs/>
                <w:sz w:val="24"/>
                <w:szCs w:val="24"/>
              </w:rPr>
              <w:t>Academic year</w:t>
            </w:r>
          </w:p>
        </w:tc>
        <w:tc>
          <w:tcPr>
            <w:tcW w:w="4968" w:type="dxa"/>
            <w:vAlign w:val="center"/>
          </w:tcPr>
          <w:p w14:paraId="57BC3F3E" w14:textId="3F99CBC6"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sz w:val="24"/>
                <w:szCs w:val="24"/>
              </w:rPr>
              <w:t>2026–2027</w:t>
            </w:r>
          </w:p>
        </w:tc>
      </w:tr>
      <w:tr w:rsidR="00973659" w:rsidRPr="002E7EB0" w14:paraId="6A3A7D97" w14:textId="77777777" w:rsidTr="3AC5C262">
        <w:trPr>
          <w:jc w:val="center"/>
        </w:trPr>
        <w:tc>
          <w:tcPr>
            <w:tcW w:w="4968" w:type="dxa"/>
            <w:shd w:val="clear" w:color="auto" w:fill="EAF4EA"/>
            <w:vAlign w:val="center"/>
          </w:tcPr>
          <w:p w14:paraId="75D7F530" w14:textId="23533A9F"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b/>
                <w:bCs/>
                <w:sz w:val="24"/>
                <w:szCs w:val="24"/>
              </w:rPr>
              <w:t>Review cycle</w:t>
            </w:r>
          </w:p>
        </w:tc>
        <w:tc>
          <w:tcPr>
            <w:tcW w:w="4968" w:type="dxa"/>
            <w:vAlign w:val="center"/>
          </w:tcPr>
          <w:p w14:paraId="1089ABA5" w14:textId="3871845F"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sz w:val="24"/>
                <w:szCs w:val="24"/>
              </w:rPr>
              <w:t xml:space="preserve">Annual, or sooner where Church of England guidance </w:t>
            </w:r>
            <w:r w:rsidR="4949949E" w:rsidRPr="3AC5C262">
              <w:rPr>
                <w:rFonts w:ascii="SassoonCRInfant" w:eastAsia="SassoonCRInfant" w:hAnsi="SassoonCRInfant" w:cs="SassoonCRInfant"/>
                <w:sz w:val="24"/>
                <w:szCs w:val="24"/>
              </w:rPr>
              <w:t>changes.</w:t>
            </w:r>
          </w:p>
        </w:tc>
      </w:tr>
      <w:tr w:rsidR="00973659" w:rsidRPr="002E7EB0" w14:paraId="06CE2F4A" w14:textId="77777777" w:rsidTr="3AC5C262">
        <w:trPr>
          <w:jc w:val="center"/>
        </w:trPr>
        <w:tc>
          <w:tcPr>
            <w:tcW w:w="4968" w:type="dxa"/>
            <w:shd w:val="clear" w:color="auto" w:fill="EAF4EA"/>
            <w:vAlign w:val="center"/>
          </w:tcPr>
          <w:p w14:paraId="38DB83F5" w14:textId="63BCDF80"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b/>
                <w:bCs/>
                <w:sz w:val="24"/>
                <w:szCs w:val="24"/>
              </w:rPr>
              <w:t>Related documents</w:t>
            </w:r>
          </w:p>
        </w:tc>
        <w:tc>
          <w:tcPr>
            <w:tcW w:w="4968" w:type="dxa"/>
            <w:vAlign w:val="center"/>
          </w:tcPr>
          <w:p w14:paraId="1E7012E9" w14:textId="3C8A5DC6" w:rsidR="00973659" w:rsidRPr="002E7EB0" w:rsidRDefault="6EE2F2C7" w:rsidP="37FD9E89">
            <w:pPr>
              <w:rPr>
                <w:rFonts w:ascii="SassoonCRInfant" w:eastAsia="SassoonCRInfant" w:hAnsi="SassoonCRInfant" w:cs="SassoonCRInfant"/>
                <w:sz w:val="24"/>
                <w:szCs w:val="24"/>
              </w:rPr>
            </w:pPr>
            <w:r w:rsidRPr="3AC5C262">
              <w:rPr>
                <w:rFonts w:ascii="SassoonCRInfant" w:eastAsia="SassoonCRInfant" w:hAnsi="SassoonCRInfant" w:cs="SassoonCRInfant"/>
                <w:sz w:val="24"/>
                <w:szCs w:val="24"/>
              </w:rPr>
              <w:t>Christian Vision; Personal Development Curriculum; RE Policy; Behaviour Policy; Equality Information; Safeguarding and Visitor Policies</w:t>
            </w:r>
          </w:p>
        </w:tc>
      </w:tr>
    </w:tbl>
    <w:p w14:paraId="672A6659" w14:textId="18AAF23F" w:rsidR="002E7EB0" w:rsidRDefault="002E7EB0" w:rsidP="37FD9E89">
      <w:pPr>
        <w:rPr>
          <w:rFonts w:ascii="SassoonCRInfant" w:eastAsia="SassoonCRInfant" w:hAnsi="SassoonCRInfant" w:cs="SassoonCRInfant"/>
        </w:rPr>
      </w:pPr>
    </w:p>
    <w:p w14:paraId="48CA5785" w14:textId="39054B89" w:rsidR="00973659" w:rsidRPr="002E7EB0" w:rsidRDefault="6EE2F2C7" w:rsidP="37FD9E89">
      <w:pPr>
        <w:rPr>
          <w:rFonts w:ascii="SassoonCRInfant" w:eastAsia="SassoonCRInfant" w:hAnsi="SassoonCRInfant" w:cs="SassoonCRInfant"/>
          <w:b/>
          <w:bCs/>
          <w:color w:val="FF0000"/>
          <w:sz w:val="32"/>
          <w:szCs w:val="32"/>
        </w:rPr>
      </w:pPr>
      <w:r w:rsidRPr="3AC5C262">
        <w:rPr>
          <w:rFonts w:ascii="SassoonCRInfant" w:eastAsia="SassoonCRInfant" w:hAnsi="SassoonCRInfant" w:cs="SassoonCRInfant"/>
          <w:b/>
          <w:bCs/>
          <w:color w:val="FF0000"/>
          <w:sz w:val="32"/>
          <w:szCs w:val="32"/>
        </w:rPr>
        <w:t>1. Christian Vision and the Purpose of Worship</w:t>
      </w:r>
    </w:p>
    <w:p w14:paraId="50AB49F8" w14:textId="0130F6A7"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b/>
          <w:bCs/>
        </w:rPr>
        <w:t xml:space="preserve">Our Christian vision: </w:t>
      </w:r>
      <w:r w:rsidRPr="3AC5C262">
        <w:rPr>
          <w:rFonts w:ascii="SassoonCRInfant" w:eastAsia="SassoonCRInfant" w:hAnsi="SassoonCRInfant" w:cs="SassoonCRInfant"/>
        </w:rPr>
        <w:t>“Through the power of God's love children will reach their true potential and be able to live their lives with an open mind so that they learn from the world around them.”</w:t>
      </w:r>
    </w:p>
    <w:p w14:paraId="033173CC" w14:textId="0567BEBC"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b/>
          <w:bCs/>
        </w:rPr>
        <w:t xml:space="preserve">Collective worship is at the heart of the life of All Saints CE Primary School. </w:t>
      </w:r>
      <w:r w:rsidRPr="3AC5C262">
        <w:rPr>
          <w:rFonts w:ascii="SassoonCRInfant" w:eastAsia="SassoonCRInfant" w:hAnsi="SassoonCRInfant" w:cs="SassoonCRInfant"/>
        </w:rPr>
        <w:t>It is a central expression of our Church of England foundation and provides a regular opportunity for pupils and adults to come together in reflection, prayer and celebration. Through worship we seek to bring our Christian vision to life, enabling children to recognise that they are valued and loved by God, to develop their unique gifts and to live life in all its fullness.</w:t>
      </w:r>
    </w:p>
    <w:p w14:paraId="1A8289FC" w14:textId="27A2E056"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 xml:space="preserve">Our vision is expressed through our school motto, </w:t>
      </w:r>
      <w:r w:rsidRPr="3AC5C262">
        <w:rPr>
          <w:rFonts w:ascii="SassoonCRInfant" w:eastAsia="SassoonCRInfant" w:hAnsi="SassoonCRInfant" w:cs="SassoonCRInfant"/>
          <w:b/>
          <w:bCs/>
        </w:rPr>
        <w:t>Love, Live and Learn</w:t>
      </w:r>
      <w:r w:rsidRPr="3AC5C262">
        <w:rPr>
          <w:rFonts w:ascii="SassoonCRInfant" w:eastAsia="SassoonCRInfant" w:hAnsi="SassoonCRInfant" w:cs="SassoonCRInfant"/>
        </w:rPr>
        <w:t>. Worship helps pupils to explore what these words mean in the light of Christian faith and how they can be lived out in everyday life.</w:t>
      </w:r>
    </w:p>
    <w:p w14:paraId="6D2CCEF4" w14:textId="441B67B7"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2. Christian Foundation and Character</w:t>
      </w:r>
    </w:p>
    <w:p w14:paraId="31D03996" w14:textId="4755A103"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As a Church of England school, collective worship is distinctively Christian. It is rooted in the Bible, the person and teaching of Jesus Christ, the Christian understanding of God as Father, Son and Holy Spirit, and the rich worshipping tradition of the Church of England.</w:t>
      </w:r>
    </w:p>
    <w:p w14:paraId="5B31E96B" w14:textId="566D42DB"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Worship is designed to be inclusive, invitational and inspiring. It is accessible to pupils and adults from different faith backgrounds and to those who hold no religious belief, while remaining honest about its Christian character. Participants are invited, not compelled, to respond according to their own beliefs and starting points.</w:t>
      </w:r>
    </w:p>
    <w:p w14:paraId="013B9D23" w14:textId="1040CA55"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Worship should enable participants to encounter Christian faith authentically, to ask significant questions, to reflect on how beliefs influence the way people live, and, where appropriate, to consider how they might respond or act.</w:t>
      </w:r>
    </w:p>
    <w:p w14:paraId="6E5F9B5A" w14:textId="2B9BE3E4" w:rsidR="00973659" w:rsidRPr="002E7EB0" w:rsidRDefault="4949949E"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lastRenderedPageBreak/>
        <w:t xml:space="preserve">3. Worship through </w:t>
      </w:r>
      <w:r w:rsidR="6EE2F2C7" w:rsidRPr="3AC5C262">
        <w:rPr>
          <w:rFonts w:ascii="SassoonCRInfant" w:eastAsia="SassoonCRInfant" w:hAnsi="SassoonCRInfant" w:cs="SassoonCRInfant"/>
          <w:color w:val="FF0000"/>
        </w:rPr>
        <w:t>Love, Live and Learn</w:t>
      </w:r>
    </w:p>
    <w:p w14:paraId="2F0C85BF" w14:textId="69280A57"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b/>
          <w:bCs/>
        </w:rPr>
        <w:t xml:space="preserve">LOVE – </w:t>
      </w:r>
      <w:r w:rsidRPr="3AC5C262">
        <w:rPr>
          <w:rFonts w:ascii="SassoonCRInfant" w:eastAsia="SassoonCRInfant" w:hAnsi="SassoonCRInfant" w:cs="SassoonCRInfant"/>
        </w:rPr>
        <w:t>explores God's love and Jesus' call to love God and our neighbour. Pupils consider compassion, kindness, forgiveness, reconciliation, dignity and respect.</w:t>
      </w:r>
    </w:p>
    <w:p w14:paraId="7BE16C97" w14:textId="5785BD85"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b/>
          <w:bCs/>
        </w:rPr>
        <w:t xml:space="preserve">LIVE – </w:t>
      </w:r>
      <w:r w:rsidRPr="3AC5C262">
        <w:rPr>
          <w:rFonts w:ascii="SassoonCRInfant" w:eastAsia="SassoonCRInfant" w:hAnsi="SassoonCRInfant" w:cs="SassoonCRInfant"/>
        </w:rPr>
        <w:t>explores what it means to live life in all its fullness. Pupils consider courage, resilience, responsibility, service, stewardship, aspiration and the use of their God-given gifts.</w:t>
      </w:r>
    </w:p>
    <w:p w14:paraId="337C859E" w14:textId="22B1CD2A"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b/>
          <w:bCs/>
        </w:rPr>
        <w:t xml:space="preserve">LEARN – </w:t>
      </w:r>
      <w:r w:rsidRPr="3AC5C262">
        <w:rPr>
          <w:rFonts w:ascii="SassoonCRInfant" w:eastAsia="SassoonCRInfant" w:hAnsi="SassoonCRInfant" w:cs="SassoonCRInfant"/>
        </w:rPr>
        <w:t>encourages pupils to approach faith, themselves, other people and the wider world with open minds and hearts. Pupils are encouraged to ask questions, listen to different perspectives, reflect on experience and deepen their understanding.</w:t>
      </w:r>
    </w:p>
    <w:p w14:paraId="6564EA3D" w14:textId="0DAF860D"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4. Spirituality: In, Out and Up</w:t>
      </w:r>
    </w:p>
    <w:p w14:paraId="626AB8AF" w14:textId="7BD18F82"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At All Saints, spirituality is understood as relational awareness: the ongoing journey of developing a deep connection to ourselves, to others, to the world around us and to God. Our distinctive language for this is “In, Out and Up”.</w:t>
      </w:r>
    </w:p>
    <w:p w14:paraId="09892A4F" w14:textId="57B5FF71"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b/>
          <w:bCs/>
        </w:rPr>
        <w:t xml:space="preserve">IN – looking within: </w:t>
      </w:r>
      <w:r w:rsidRPr="3AC5C262">
        <w:rPr>
          <w:rFonts w:ascii="SassoonCRInfant" w:eastAsia="SassoonCRInfant" w:hAnsi="SassoonCRInfant" w:cs="SassoonCRInfant"/>
        </w:rPr>
        <w:t>Pupils reflect on their thoughts, feelings, values, beliefs, experiences, questions, strengths and challenges.</w:t>
      </w:r>
    </w:p>
    <w:p w14:paraId="6AE2498A" w14:textId="0B141336"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b/>
          <w:bCs/>
        </w:rPr>
        <w:t xml:space="preserve">OUT – looking towards others and the world: </w:t>
      </w:r>
      <w:r w:rsidRPr="3AC5C262">
        <w:rPr>
          <w:rFonts w:ascii="SassoonCRInfant" w:eastAsia="SassoonCRInfant" w:hAnsi="SassoonCRInfant" w:cs="SassoonCRInfant"/>
        </w:rPr>
        <w:t>Pupils consider relationships, community, responsibility, service, care for creation and their place in the local and wider world.</w:t>
      </w:r>
    </w:p>
    <w:p w14:paraId="5BB669FE" w14:textId="6A911CF8"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b/>
          <w:bCs/>
        </w:rPr>
        <w:t xml:space="preserve">UP – looking beyond </w:t>
      </w:r>
      <w:proofErr w:type="gramStart"/>
      <w:r w:rsidRPr="3AC5C262">
        <w:rPr>
          <w:rFonts w:ascii="SassoonCRInfant" w:eastAsia="SassoonCRInfant" w:hAnsi="SassoonCRInfant" w:cs="SassoonCRInfant"/>
          <w:b/>
          <w:bCs/>
        </w:rPr>
        <w:t>ourselves</w:t>
      </w:r>
      <w:proofErr w:type="gramEnd"/>
      <w:r w:rsidRPr="3AC5C262">
        <w:rPr>
          <w:rFonts w:ascii="SassoonCRInfant" w:eastAsia="SassoonCRInfant" w:hAnsi="SassoonCRInfant" w:cs="SassoonCRInfant"/>
          <w:b/>
          <w:bCs/>
        </w:rPr>
        <w:t xml:space="preserve"> towards God: </w:t>
      </w:r>
      <w:r w:rsidRPr="3AC5C262">
        <w:rPr>
          <w:rFonts w:ascii="SassoonCRInfant" w:eastAsia="SassoonCRInfant" w:hAnsi="SassoonCRInfant" w:cs="SassoonCRInfant"/>
        </w:rPr>
        <w:t>Pupils explore God and Christian faith through prayer, Scripture, worship, church, silence, awe, wonder and reflection.</w:t>
      </w:r>
    </w:p>
    <w:p w14:paraId="0B562B67" w14:textId="3A9552B8"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 xml:space="preserve">Collective worship is one of the </w:t>
      </w:r>
      <w:proofErr w:type="gramStart"/>
      <w:r w:rsidRPr="3AC5C262">
        <w:rPr>
          <w:rFonts w:ascii="SassoonCRInfant" w:eastAsia="SassoonCRInfant" w:hAnsi="SassoonCRInfant" w:cs="SassoonCRInfant"/>
        </w:rPr>
        <w:t>key ways</w:t>
      </w:r>
      <w:proofErr w:type="gramEnd"/>
      <w:r w:rsidRPr="3AC5C262">
        <w:rPr>
          <w:rFonts w:ascii="SassoonCRInfant" w:eastAsia="SassoonCRInfant" w:hAnsi="SassoonCRInfant" w:cs="SassoonCRInfant"/>
        </w:rPr>
        <w:t xml:space="preserve"> in which this understanding of spirituality is developed. It is complemented by daily quiet reflection, church worship, the curriculum and the wider life of the school.</w:t>
      </w:r>
    </w:p>
    <w:p w14:paraId="3F0139FF" w14:textId="54082D74"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5. Aims of Collective Worship</w:t>
      </w:r>
    </w:p>
    <w:p w14:paraId="70B9324A" w14:textId="35B63F6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provide regular opportunities to encounter the Christian faith in meaningful, age-appropriate </w:t>
      </w:r>
      <w:proofErr w:type="gramStart"/>
      <w:r w:rsidRPr="3AC5C262">
        <w:rPr>
          <w:rFonts w:ascii="SassoonCRInfant" w:eastAsia="SassoonCRInfant" w:hAnsi="SassoonCRInfant" w:cs="SassoonCRInfant"/>
        </w:rPr>
        <w:t>ways;</w:t>
      </w:r>
      <w:proofErr w:type="gramEnd"/>
    </w:p>
    <w:p w14:paraId="7FB3B53C" w14:textId="1B9972D5"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deepen pupils’ understanding of God as Father, Son and Holy Spirit and of the person and teaching of Jesus </w:t>
      </w:r>
      <w:proofErr w:type="gramStart"/>
      <w:r w:rsidRPr="3AC5C262">
        <w:rPr>
          <w:rFonts w:ascii="SassoonCRInfant" w:eastAsia="SassoonCRInfant" w:hAnsi="SassoonCRInfant" w:cs="SassoonCRInfant"/>
        </w:rPr>
        <w:t>Christ;</w:t>
      </w:r>
      <w:proofErr w:type="gramEnd"/>
    </w:p>
    <w:p w14:paraId="606E4170" w14:textId="39F8A91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engage pupils with the Bible as a source of Christian belief, wisdom, challenge and </w:t>
      </w:r>
      <w:proofErr w:type="gramStart"/>
      <w:r w:rsidRPr="3AC5C262">
        <w:rPr>
          <w:rFonts w:ascii="SassoonCRInfant" w:eastAsia="SassoonCRInfant" w:hAnsi="SassoonCRInfant" w:cs="SassoonCRInfant"/>
        </w:rPr>
        <w:t>hope;</w:t>
      </w:r>
      <w:proofErr w:type="gramEnd"/>
    </w:p>
    <w:p w14:paraId="3392037E" w14:textId="402FA9CA"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explore the meaning and significance of the Christian year and Anglican </w:t>
      </w:r>
      <w:proofErr w:type="gramStart"/>
      <w:r w:rsidRPr="3AC5C262">
        <w:rPr>
          <w:rFonts w:ascii="SassoonCRInfant" w:eastAsia="SassoonCRInfant" w:hAnsi="SassoonCRInfant" w:cs="SassoonCRInfant"/>
        </w:rPr>
        <w:t>traditions;</w:t>
      </w:r>
      <w:proofErr w:type="gramEnd"/>
    </w:p>
    <w:p w14:paraId="34435C66" w14:textId="77C9706B"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provide opportunities for prayer, stillness, silence, praise, thanksgiving, reflection and </w:t>
      </w:r>
      <w:proofErr w:type="gramStart"/>
      <w:r w:rsidRPr="3AC5C262">
        <w:rPr>
          <w:rFonts w:ascii="SassoonCRInfant" w:eastAsia="SassoonCRInfant" w:hAnsi="SassoonCRInfant" w:cs="SassoonCRInfant"/>
        </w:rPr>
        <w:t>response;</w:t>
      </w:r>
      <w:proofErr w:type="gramEnd"/>
    </w:p>
    <w:p w14:paraId="260E3FB3" w14:textId="62660157"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enable pupils to explore significant questions about faith, meaning, purpose, identity and </w:t>
      </w:r>
      <w:proofErr w:type="gramStart"/>
      <w:r w:rsidRPr="3AC5C262">
        <w:rPr>
          <w:rFonts w:ascii="SassoonCRInfant" w:eastAsia="SassoonCRInfant" w:hAnsi="SassoonCRInfant" w:cs="SassoonCRInfant"/>
        </w:rPr>
        <w:t>responsibility;</w:t>
      </w:r>
      <w:proofErr w:type="gramEnd"/>
    </w:p>
    <w:p w14:paraId="43C2F94B" w14:textId="3005273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connect Christian teaching with the school’s Christian vision and Love, Live and </w:t>
      </w:r>
      <w:proofErr w:type="gramStart"/>
      <w:r w:rsidRPr="3AC5C262">
        <w:rPr>
          <w:rFonts w:ascii="SassoonCRInfant" w:eastAsia="SassoonCRInfant" w:hAnsi="SassoonCRInfant" w:cs="SassoonCRInfant"/>
        </w:rPr>
        <w:t>Learn;</w:t>
      </w:r>
      <w:proofErr w:type="gramEnd"/>
    </w:p>
    <w:p w14:paraId="46CB9A5D" w14:textId="0240D21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develop spirituality through the school’s In, Out and Up </w:t>
      </w:r>
      <w:proofErr w:type="gramStart"/>
      <w:r w:rsidRPr="3AC5C262">
        <w:rPr>
          <w:rFonts w:ascii="SassoonCRInfant" w:eastAsia="SassoonCRInfant" w:hAnsi="SassoonCRInfant" w:cs="SassoonCRInfant"/>
        </w:rPr>
        <w:t>approach;</w:t>
      </w:r>
      <w:proofErr w:type="gramEnd"/>
    </w:p>
    <w:p w14:paraId="21BA279B" w14:textId="30465B4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encourage compassion, courage, forgiveness, generosity, justice, service and </w:t>
      </w:r>
      <w:proofErr w:type="gramStart"/>
      <w:r w:rsidRPr="3AC5C262">
        <w:rPr>
          <w:rFonts w:ascii="SassoonCRInfant" w:eastAsia="SassoonCRInfant" w:hAnsi="SassoonCRInfant" w:cs="SassoonCRInfant"/>
        </w:rPr>
        <w:t>respect;</w:t>
      </w:r>
      <w:proofErr w:type="gramEnd"/>
    </w:p>
    <w:p w14:paraId="2E887456" w14:textId="400E2AC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enable pupils to reflect on how Christian beliefs can shape choices, relationships and </w:t>
      </w:r>
      <w:proofErr w:type="gramStart"/>
      <w:r w:rsidRPr="3AC5C262">
        <w:rPr>
          <w:rFonts w:ascii="SassoonCRInfant" w:eastAsia="SassoonCRInfant" w:hAnsi="SassoonCRInfant" w:cs="SassoonCRInfant"/>
        </w:rPr>
        <w:t>actions;</w:t>
      </w:r>
      <w:proofErr w:type="gramEnd"/>
    </w:p>
    <w:p w14:paraId="6FA143CF" w14:textId="6BBD417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provide meaningful opportunities for pupils to participate in and lead </w:t>
      </w:r>
      <w:proofErr w:type="gramStart"/>
      <w:r w:rsidRPr="3AC5C262">
        <w:rPr>
          <w:rFonts w:ascii="SassoonCRInfant" w:eastAsia="SassoonCRInfant" w:hAnsi="SassoonCRInfant" w:cs="SassoonCRInfant"/>
        </w:rPr>
        <w:t>worship;</w:t>
      </w:r>
      <w:proofErr w:type="gramEnd"/>
    </w:p>
    <w:p w14:paraId="3FCA85C4" w14:textId="0FB6719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strengthen the relationship between school, church, families and the wider </w:t>
      </w:r>
      <w:proofErr w:type="gramStart"/>
      <w:r w:rsidRPr="3AC5C262">
        <w:rPr>
          <w:rFonts w:ascii="SassoonCRInfant" w:eastAsia="SassoonCRInfant" w:hAnsi="SassoonCRInfant" w:cs="SassoonCRInfant"/>
        </w:rPr>
        <w:t>community;</w:t>
      </w:r>
      <w:proofErr w:type="gramEnd"/>
    </w:p>
    <w:p w14:paraId="5FDC62E0" w14:textId="665717ED"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contribute to the flourishing and personal development of pupils and adults.</w:t>
      </w:r>
    </w:p>
    <w:p w14:paraId="4175C801" w14:textId="3D4B7DB3"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lastRenderedPageBreak/>
        <w:t>6. Biblical and Theological Content</w:t>
      </w:r>
    </w:p>
    <w:p w14:paraId="1124B3CA" w14:textId="5C5A84D4"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Bible has a significant and intentional place within worship. Biblical material is used not simply as a source of stories or moral messages, but to help pupils explore what Scripture reveals about God, Christian faith and Christian living.</w:t>
      </w:r>
    </w:p>
    <w:p w14:paraId="56FF161F" w14:textId="00962A9D"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God as Father, Son and Holy </w:t>
      </w:r>
      <w:proofErr w:type="gramStart"/>
      <w:r w:rsidRPr="3AC5C262">
        <w:rPr>
          <w:rFonts w:ascii="SassoonCRInfant" w:eastAsia="SassoonCRInfant" w:hAnsi="SassoonCRInfant" w:cs="SassoonCRInfant"/>
        </w:rPr>
        <w:t>Spirit;</w:t>
      </w:r>
      <w:proofErr w:type="gramEnd"/>
    </w:p>
    <w:p w14:paraId="3351EFE5" w14:textId="2E645E6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God’s love and </w:t>
      </w:r>
      <w:proofErr w:type="gramStart"/>
      <w:r w:rsidRPr="3AC5C262">
        <w:rPr>
          <w:rFonts w:ascii="SassoonCRInfant" w:eastAsia="SassoonCRInfant" w:hAnsi="SassoonCRInfant" w:cs="SassoonCRInfant"/>
        </w:rPr>
        <w:t>creation;</w:t>
      </w:r>
      <w:proofErr w:type="gramEnd"/>
    </w:p>
    <w:p w14:paraId="04F6547F" w14:textId="7B97908D"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the life, teaching, death and resurrection of </w:t>
      </w:r>
      <w:proofErr w:type="gramStart"/>
      <w:r w:rsidRPr="3AC5C262">
        <w:rPr>
          <w:rFonts w:ascii="SassoonCRInfant" w:eastAsia="SassoonCRInfant" w:hAnsi="SassoonCRInfant" w:cs="SassoonCRInfant"/>
        </w:rPr>
        <w:t>Jesus;</w:t>
      </w:r>
      <w:proofErr w:type="gramEnd"/>
    </w:p>
    <w:p w14:paraId="4A01CC5A" w14:textId="210958CA"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the work and presence of the Holy </w:t>
      </w:r>
      <w:proofErr w:type="gramStart"/>
      <w:r w:rsidRPr="3AC5C262">
        <w:rPr>
          <w:rFonts w:ascii="SassoonCRInfant" w:eastAsia="SassoonCRInfant" w:hAnsi="SassoonCRInfant" w:cs="SassoonCRInfant"/>
        </w:rPr>
        <w:t>Spirit;</w:t>
      </w:r>
      <w:proofErr w:type="gramEnd"/>
    </w:p>
    <w:p w14:paraId="1A34B1E4" w14:textId="60A065B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prayer and relationship with </w:t>
      </w:r>
      <w:proofErr w:type="gramStart"/>
      <w:r w:rsidRPr="3AC5C262">
        <w:rPr>
          <w:rFonts w:ascii="SassoonCRInfant" w:eastAsia="SassoonCRInfant" w:hAnsi="SassoonCRInfant" w:cs="SassoonCRInfant"/>
        </w:rPr>
        <w:t>God;</w:t>
      </w:r>
      <w:proofErr w:type="gramEnd"/>
    </w:p>
    <w:p w14:paraId="369B48B5" w14:textId="1CAA2E8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forgiveness and </w:t>
      </w:r>
      <w:proofErr w:type="gramStart"/>
      <w:r w:rsidRPr="3AC5C262">
        <w:rPr>
          <w:rFonts w:ascii="SassoonCRInfant" w:eastAsia="SassoonCRInfant" w:hAnsi="SassoonCRInfant" w:cs="SassoonCRInfant"/>
        </w:rPr>
        <w:t>reconciliation;</w:t>
      </w:r>
      <w:proofErr w:type="gramEnd"/>
    </w:p>
    <w:p w14:paraId="099F5E54" w14:textId="28017DE2"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justice, compassion and </w:t>
      </w:r>
      <w:proofErr w:type="gramStart"/>
      <w:r w:rsidRPr="3AC5C262">
        <w:rPr>
          <w:rFonts w:ascii="SassoonCRInfant" w:eastAsia="SassoonCRInfant" w:hAnsi="SassoonCRInfant" w:cs="SassoonCRInfant"/>
        </w:rPr>
        <w:t>service;</w:t>
      </w:r>
      <w:proofErr w:type="gramEnd"/>
    </w:p>
    <w:p w14:paraId="11A0D22C" w14:textId="49B0A3D6"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hope, salvation and new </w:t>
      </w:r>
      <w:proofErr w:type="gramStart"/>
      <w:r w:rsidRPr="3AC5C262">
        <w:rPr>
          <w:rFonts w:ascii="SassoonCRInfant" w:eastAsia="SassoonCRInfant" w:hAnsi="SassoonCRInfant" w:cs="SassoonCRInfant"/>
        </w:rPr>
        <w:t>life;</w:t>
      </w:r>
      <w:proofErr w:type="gramEnd"/>
    </w:p>
    <w:p w14:paraId="104C571B" w14:textId="316A986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human dignity, responsibility and flourishing.</w:t>
      </w:r>
    </w:p>
    <w:p w14:paraId="61459A90" w14:textId="60AD053B"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 xml:space="preserve">John 10:10 has particular significance within our Christian vision: “I have come that they may have </w:t>
      </w:r>
      <w:proofErr w:type="gramStart"/>
      <w:r w:rsidRPr="3AC5C262">
        <w:rPr>
          <w:rFonts w:ascii="SassoonCRInfant" w:eastAsia="SassoonCRInfant" w:hAnsi="SassoonCRInfant" w:cs="SassoonCRInfant"/>
        </w:rPr>
        <w:t>life, and</w:t>
      </w:r>
      <w:proofErr w:type="gramEnd"/>
      <w:r w:rsidRPr="3AC5C262">
        <w:rPr>
          <w:rFonts w:ascii="SassoonCRInfant" w:eastAsia="SassoonCRInfant" w:hAnsi="SassoonCRInfant" w:cs="SassoonCRInfant"/>
        </w:rPr>
        <w:t xml:space="preserve"> have it to the full.” This verse provides a theological foundation for our emphasis on flourishing and on enabling children to develop their God-given potential.</w:t>
      </w:r>
    </w:p>
    <w:p w14:paraId="17F70F8B" w14:textId="02E5EC4D" w:rsidR="00973659" w:rsidRPr="002E7EB0" w:rsidRDefault="6EE2F2C7" w:rsidP="37FD9E89">
      <w:pPr>
        <w:pStyle w:val="Heading1"/>
        <w:rPr>
          <w:rFonts w:ascii="SassoonCRInfant" w:eastAsia="SassoonCRInfant" w:hAnsi="SassoonCRInfant" w:cs="SassoonCRInfant"/>
        </w:rPr>
      </w:pPr>
      <w:r w:rsidRPr="3AC5C262">
        <w:rPr>
          <w:rFonts w:ascii="SassoonCRInfant" w:eastAsia="SassoonCRInfant" w:hAnsi="SassoonCRInfant" w:cs="SassoonCRInfant"/>
          <w:color w:val="FF0000"/>
        </w:rPr>
        <w:t>7. Anglican Identity and the Church Year</w:t>
      </w:r>
    </w:p>
    <w:p w14:paraId="7072CD45" w14:textId="0B01C95E"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As a Church of England school, worship introduces pupils to the richness of Anglican worship and practice.</w:t>
      </w:r>
    </w:p>
    <w:p w14:paraId="4F2370C4" w14:textId="69FC2CD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the seasons and rhythms of the Christian </w:t>
      </w:r>
      <w:proofErr w:type="gramStart"/>
      <w:r w:rsidRPr="3AC5C262">
        <w:rPr>
          <w:rFonts w:ascii="SassoonCRInfant" w:eastAsia="SassoonCRInfant" w:hAnsi="SassoonCRInfant" w:cs="SassoonCRInfant"/>
        </w:rPr>
        <w:t>year;</w:t>
      </w:r>
      <w:proofErr w:type="gramEnd"/>
    </w:p>
    <w:p w14:paraId="557132C1" w14:textId="0C39059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Advent, Christmas, Epiphany, Lent, Holy Week, Easter and </w:t>
      </w:r>
      <w:proofErr w:type="gramStart"/>
      <w:r w:rsidRPr="3AC5C262">
        <w:rPr>
          <w:rFonts w:ascii="SassoonCRInfant" w:eastAsia="SassoonCRInfant" w:hAnsi="SassoonCRInfant" w:cs="SassoonCRInfant"/>
        </w:rPr>
        <w:t>Pentecost;</w:t>
      </w:r>
      <w:proofErr w:type="gramEnd"/>
    </w:p>
    <w:p w14:paraId="7AAA5F96" w14:textId="4C63FAA6"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Harvest and themes of creation and </w:t>
      </w:r>
      <w:proofErr w:type="gramStart"/>
      <w:r w:rsidRPr="3AC5C262">
        <w:rPr>
          <w:rFonts w:ascii="SassoonCRInfant" w:eastAsia="SassoonCRInfant" w:hAnsi="SassoonCRInfant" w:cs="SassoonCRInfant"/>
        </w:rPr>
        <w:t>stewardship;</w:t>
      </w:r>
      <w:proofErr w:type="gramEnd"/>
    </w:p>
    <w:p w14:paraId="7EACE687" w14:textId="07BD424E"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Scripture, prayer, silence, music and </w:t>
      </w:r>
      <w:proofErr w:type="gramStart"/>
      <w:r w:rsidRPr="3AC5C262">
        <w:rPr>
          <w:rFonts w:ascii="SassoonCRInfant" w:eastAsia="SassoonCRInfant" w:hAnsi="SassoonCRInfant" w:cs="SassoonCRInfant"/>
        </w:rPr>
        <w:t>liturgy;</w:t>
      </w:r>
      <w:proofErr w:type="gramEnd"/>
    </w:p>
    <w:p w14:paraId="73390F51" w14:textId="563E7167"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Christian symbols, sacred space and </w:t>
      </w:r>
      <w:proofErr w:type="gramStart"/>
      <w:r w:rsidRPr="3AC5C262">
        <w:rPr>
          <w:rFonts w:ascii="SassoonCRInfant" w:eastAsia="SassoonCRInfant" w:hAnsi="SassoonCRInfant" w:cs="SassoonCRInfant"/>
        </w:rPr>
        <w:t>ritual;</w:t>
      </w:r>
      <w:proofErr w:type="gramEnd"/>
    </w:p>
    <w:p w14:paraId="585A1A78" w14:textId="183FF390"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the Eucharist/Holy Communion and its place within Anglican worship, where </w:t>
      </w:r>
      <w:proofErr w:type="gramStart"/>
      <w:r w:rsidRPr="3AC5C262">
        <w:rPr>
          <w:rFonts w:ascii="SassoonCRInfant" w:eastAsia="SassoonCRInfant" w:hAnsi="SassoonCRInfant" w:cs="SassoonCRInfant"/>
        </w:rPr>
        <w:t>appropriate;</w:t>
      </w:r>
      <w:proofErr w:type="gramEnd"/>
    </w:p>
    <w:p w14:paraId="004B9C92" w14:textId="0E9DCE22"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the life and witness of the local parish church.</w:t>
      </w:r>
    </w:p>
    <w:p w14:paraId="09B90C81" w14:textId="2E573B6C"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8. Worship in Partnership with All Saints Church</w:t>
      </w:r>
    </w:p>
    <w:p w14:paraId="1964EC29" w14:textId="05E9854C"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 xml:space="preserve">The close relationship between school and All Saints Church is an important expression of our Church of England identity. The school is located next to All Saints Church and pupils visit the church every </w:t>
      </w:r>
      <w:r w:rsidR="0047159D">
        <w:rPr>
          <w:rFonts w:ascii="SassoonCRInfant" w:eastAsia="SassoonCRInfant" w:hAnsi="SassoonCRInfant" w:cs="SassoonCRInfant"/>
        </w:rPr>
        <w:t>Monday</w:t>
      </w:r>
      <w:r w:rsidRPr="3AC5C262">
        <w:rPr>
          <w:rFonts w:ascii="SassoonCRInfant" w:eastAsia="SassoonCRInfant" w:hAnsi="SassoonCRInfant" w:cs="SassoonCRInfant"/>
        </w:rPr>
        <w:t xml:space="preserve"> for collective worship. Reverend Delphine is a valued member of the school and church community.</w:t>
      </w:r>
    </w:p>
    <w:p w14:paraId="51F1B09B" w14:textId="4BB6E89A"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school also uses the church for significant services and celebrations, including:</w:t>
      </w:r>
    </w:p>
    <w:p w14:paraId="73AEC4B5" w14:textId="695139F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Harvest </w:t>
      </w:r>
      <w:proofErr w:type="gramStart"/>
      <w:r w:rsidRPr="3AC5C262">
        <w:rPr>
          <w:rFonts w:ascii="SassoonCRInfant" w:eastAsia="SassoonCRInfant" w:hAnsi="SassoonCRInfant" w:cs="SassoonCRInfant"/>
        </w:rPr>
        <w:t>Festival;</w:t>
      </w:r>
      <w:proofErr w:type="gramEnd"/>
    </w:p>
    <w:p w14:paraId="32D27388" w14:textId="6AC42C73"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Nativity </w:t>
      </w:r>
      <w:proofErr w:type="gramStart"/>
      <w:r w:rsidRPr="3AC5C262">
        <w:rPr>
          <w:rFonts w:ascii="SassoonCRInfant" w:eastAsia="SassoonCRInfant" w:hAnsi="SassoonCRInfant" w:cs="SassoonCRInfant"/>
        </w:rPr>
        <w:t>performances;</w:t>
      </w:r>
      <w:proofErr w:type="gramEnd"/>
    </w:p>
    <w:p w14:paraId="7A496775" w14:textId="5B05C2B2" w:rsidR="00973659"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Christingle and Carol </w:t>
      </w:r>
      <w:proofErr w:type="gramStart"/>
      <w:r w:rsidRPr="3AC5C262">
        <w:rPr>
          <w:rFonts w:ascii="SassoonCRInfant" w:eastAsia="SassoonCRInfant" w:hAnsi="SassoonCRInfant" w:cs="SassoonCRInfant"/>
        </w:rPr>
        <w:t>Services;</w:t>
      </w:r>
      <w:proofErr w:type="gramEnd"/>
    </w:p>
    <w:p w14:paraId="5C5E9DF2" w14:textId="26A72ACB" w:rsidR="002E7EB0" w:rsidRPr="002E7EB0" w:rsidRDefault="4949949E"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Mother’s Day Services</w:t>
      </w:r>
    </w:p>
    <w:p w14:paraId="4FF0D11E" w14:textId="028CA075"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Easter celebrations, </w:t>
      </w:r>
    </w:p>
    <w:p w14:paraId="3DFB92B6" w14:textId="02366A77"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Leavers’ Service.</w:t>
      </w:r>
    </w:p>
    <w:p w14:paraId="27512D45" w14:textId="3D3D24DA"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These experiences enable pupils to worship in a sacred space, encounter the wider Christian community and develop a sense of belonging to both school and church.</w:t>
      </w:r>
    </w:p>
    <w:p w14:paraId="49B42764" w14:textId="76214D61"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9. Current Weekly Pattern of Worship and Assemblies</w:t>
      </w:r>
    </w:p>
    <w:p w14:paraId="0596443C" w14:textId="6AAB67A2" w:rsidR="00973659"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 xml:space="preserve">The weekly pattern is reviewed as part of the school’s ongoing evaluation of worship. The current </w:t>
      </w:r>
      <w:r w:rsidR="4949949E" w:rsidRPr="3AC5C262">
        <w:rPr>
          <w:rFonts w:ascii="SassoonCRInfant" w:eastAsia="SassoonCRInfant" w:hAnsi="SassoonCRInfant" w:cs="SassoonCRInfant"/>
        </w:rPr>
        <w:t xml:space="preserve">weekly worship </w:t>
      </w:r>
      <w:proofErr w:type="gramStart"/>
      <w:r w:rsidR="4949949E" w:rsidRPr="3AC5C262">
        <w:rPr>
          <w:rFonts w:ascii="SassoonCRInfant" w:eastAsia="SassoonCRInfant" w:hAnsi="SassoonCRInfant" w:cs="SassoonCRInfant"/>
        </w:rPr>
        <w:t>time table</w:t>
      </w:r>
      <w:proofErr w:type="gramEnd"/>
      <w:r w:rsidR="4949949E" w:rsidRPr="3AC5C262">
        <w:rPr>
          <w:rFonts w:ascii="SassoonCRInfant" w:eastAsia="SassoonCRInfant" w:hAnsi="SassoonCRInfant" w:cs="SassoonCRInfant"/>
        </w:rPr>
        <w:t xml:space="preserve"> is as follows:</w:t>
      </w:r>
    </w:p>
    <w:p w14:paraId="0A37501D" w14:textId="01153457" w:rsidR="002E7EB0" w:rsidRPr="002E7EB0" w:rsidRDefault="4949949E" w:rsidP="37FD9E89">
      <w:pPr>
        <w:rPr>
          <w:rFonts w:ascii="SassoonCRInfant" w:eastAsia="SassoonCRInfant" w:hAnsi="SassoonCRInfant" w:cs="SassoonCRInfant"/>
        </w:rPr>
      </w:pPr>
      <w:r>
        <w:rPr>
          <w:noProof/>
        </w:rPr>
        <w:drawing>
          <wp:inline distT="0" distB="0" distL="0" distR="0" wp14:anchorId="75C9C56E" wp14:editId="60CE1420">
            <wp:extent cx="6309360" cy="21126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ekly Worship Timetable.JPG"/>
                    <pic:cNvPicPr/>
                  </pic:nvPicPr>
                  <pic:blipFill>
                    <a:blip r:embed="rId11">
                      <a:extLst>
                        <a:ext uri="{28A0092B-C50C-407E-A947-70E740481C1C}">
                          <a14:useLocalDpi xmlns:a14="http://schemas.microsoft.com/office/drawing/2010/main" val="0"/>
                        </a:ext>
                      </a:extLst>
                    </a:blip>
                    <a:stretch>
                      <a:fillRect/>
                    </a:stretch>
                  </pic:blipFill>
                  <pic:spPr>
                    <a:xfrm>
                      <a:off x="0" y="0"/>
                      <a:ext cx="6309360" cy="2112645"/>
                    </a:xfrm>
                    <a:prstGeom prst="rect">
                      <a:avLst/>
                    </a:prstGeom>
                  </pic:spPr>
                </pic:pic>
              </a:graphicData>
            </a:graphic>
          </wp:inline>
        </w:drawing>
      </w:r>
    </w:p>
    <w:p w14:paraId="73F48A00" w14:textId="230508CE"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school distinguishes collective worship from assemblies whose primary purpose is information, current affairs, wellbeing, celebration or personal development. Picture News, for example, compl</w:t>
      </w:r>
      <w:r w:rsidR="0047159D">
        <w:rPr>
          <w:rFonts w:ascii="SassoonCRInfant" w:eastAsia="SassoonCRInfant" w:hAnsi="SassoonCRInfant" w:cs="SassoonCRInfant"/>
        </w:rPr>
        <w:t>i</w:t>
      </w:r>
      <w:r w:rsidRPr="3AC5C262">
        <w:rPr>
          <w:rFonts w:ascii="SassoonCRInfant" w:eastAsia="SassoonCRInfant" w:hAnsi="SassoonCRInfant" w:cs="SassoonCRInfant"/>
        </w:rPr>
        <w:t xml:space="preserve">ments the worship </w:t>
      </w:r>
      <w:proofErr w:type="spellStart"/>
      <w:r w:rsidRPr="3AC5C262">
        <w:rPr>
          <w:rFonts w:ascii="SassoonCRInfant" w:eastAsia="SassoonCRInfant" w:hAnsi="SassoonCRInfant" w:cs="SassoonCRInfant"/>
        </w:rPr>
        <w:t>programme</w:t>
      </w:r>
      <w:proofErr w:type="spellEnd"/>
      <w:r w:rsidRPr="3AC5C262">
        <w:rPr>
          <w:rFonts w:ascii="SassoonCRInfant" w:eastAsia="SassoonCRInfant" w:hAnsi="SassoonCRInfant" w:cs="SassoonCRInfant"/>
        </w:rPr>
        <w:t xml:space="preserve"> by helping pupils engage with current affairs, different perspectives and the wider world. Where an assembly includes a worship element, that element retains its Christian character.</w:t>
      </w:r>
    </w:p>
    <w:p w14:paraId="65E8E60F" w14:textId="3D14AEFD"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10. Prayer, Meditation and Reflection</w:t>
      </w:r>
    </w:p>
    <w:p w14:paraId="0C81D98D" w14:textId="23681EDD"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Prayer is an important expression of Christian faith and is regularly incorporated into worship. Pupils encounter a range of forms, including:</w:t>
      </w:r>
    </w:p>
    <w:p w14:paraId="74F1C72A" w14:textId="74F653B0"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traditional Christian </w:t>
      </w:r>
      <w:proofErr w:type="gramStart"/>
      <w:r w:rsidRPr="3AC5C262">
        <w:rPr>
          <w:rFonts w:ascii="SassoonCRInfant" w:eastAsia="SassoonCRInfant" w:hAnsi="SassoonCRInfant" w:cs="SassoonCRInfant"/>
        </w:rPr>
        <w:t>prayers;</w:t>
      </w:r>
      <w:proofErr w:type="gramEnd"/>
    </w:p>
    <w:p w14:paraId="33188DC0" w14:textId="0D2D3523"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the Lord’s </w:t>
      </w:r>
      <w:proofErr w:type="gramStart"/>
      <w:r w:rsidRPr="3AC5C262">
        <w:rPr>
          <w:rFonts w:ascii="SassoonCRInfant" w:eastAsia="SassoonCRInfant" w:hAnsi="SassoonCRInfant" w:cs="SassoonCRInfant"/>
        </w:rPr>
        <w:t>Prayer;</w:t>
      </w:r>
      <w:proofErr w:type="gramEnd"/>
    </w:p>
    <w:p w14:paraId="0CBCBDCF" w14:textId="317B7727"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prayers of thanksgiving and </w:t>
      </w:r>
      <w:proofErr w:type="gramStart"/>
      <w:r w:rsidRPr="3AC5C262">
        <w:rPr>
          <w:rFonts w:ascii="SassoonCRInfant" w:eastAsia="SassoonCRInfant" w:hAnsi="SassoonCRInfant" w:cs="SassoonCRInfant"/>
        </w:rPr>
        <w:t>praise;</w:t>
      </w:r>
      <w:proofErr w:type="gramEnd"/>
    </w:p>
    <w:p w14:paraId="1D14514F" w14:textId="51DB6E35"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prayers of </w:t>
      </w:r>
      <w:proofErr w:type="gramStart"/>
      <w:r w:rsidRPr="3AC5C262">
        <w:rPr>
          <w:rFonts w:ascii="SassoonCRInfant" w:eastAsia="SassoonCRInfant" w:hAnsi="SassoonCRInfant" w:cs="SassoonCRInfant"/>
        </w:rPr>
        <w:t>intercession;</w:t>
      </w:r>
      <w:proofErr w:type="gramEnd"/>
    </w:p>
    <w:p w14:paraId="54ED7873" w14:textId="0D13E266"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prayers for the school, community and wider </w:t>
      </w:r>
      <w:proofErr w:type="gramStart"/>
      <w:r w:rsidRPr="3AC5C262">
        <w:rPr>
          <w:rFonts w:ascii="SassoonCRInfant" w:eastAsia="SassoonCRInfant" w:hAnsi="SassoonCRInfant" w:cs="SassoonCRInfant"/>
        </w:rPr>
        <w:t>world;</w:t>
      </w:r>
      <w:proofErr w:type="gramEnd"/>
    </w:p>
    <w:p w14:paraId="6430E881" w14:textId="16AE56D1"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silence and contemplative </w:t>
      </w:r>
      <w:proofErr w:type="gramStart"/>
      <w:r w:rsidRPr="3AC5C262">
        <w:rPr>
          <w:rFonts w:ascii="SassoonCRInfant" w:eastAsia="SassoonCRInfant" w:hAnsi="SassoonCRInfant" w:cs="SassoonCRInfant"/>
        </w:rPr>
        <w:t>reflection;</w:t>
      </w:r>
      <w:proofErr w:type="gramEnd"/>
    </w:p>
    <w:p w14:paraId="04CF3173" w14:textId="3AB83069" w:rsidR="00973659"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spoken, sung and creative responses.</w:t>
      </w:r>
    </w:p>
    <w:p w14:paraId="6A26ADDA" w14:textId="546F416F" w:rsidR="00275F1A" w:rsidRPr="002E7EB0" w:rsidRDefault="00275F1A" w:rsidP="37FD9E89">
      <w:pPr>
        <w:pStyle w:val="ListBullet"/>
        <w:spacing w:after="40"/>
        <w:rPr>
          <w:rFonts w:ascii="SassoonCRInfant" w:eastAsia="SassoonCRInfant" w:hAnsi="SassoonCRInfant" w:cs="SassoonCRInfant"/>
        </w:rPr>
      </w:pPr>
      <w:r>
        <w:rPr>
          <w:rFonts w:ascii="SassoonCRInfant" w:eastAsia="SassoonCRInfant" w:hAnsi="SassoonCRInfant" w:cs="SassoonCRInfant"/>
        </w:rPr>
        <w:t>Christian meditation</w:t>
      </w:r>
    </w:p>
    <w:p w14:paraId="01F900E6" w14:textId="4C5FA88E"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school’s prayer provides a shared expression of our identity, while regular quiet reflection gives pupils time to pause, notice their thoughts and feelings and develop their spiritual awareness.</w:t>
      </w:r>
    </w:p>
    <w:p w14:paraId="2CF8BBE0" w14:textId="462B1C5C"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11. Pupil Participation and the Worship Team</w:t>
      </w:r>
    </w:p>
    <w:p w14:paraId="461FB7AE" w14:textId="36D3EA01"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Pupils are active participants in the worshipping life of the school. They are encouraged to lead prayers, contribute music and singing, prepare reflective activities, ask questions, share responses and take responsibility for elements of worship.</w:t>
      </w:r>
    </w:p>
    <w:p w14:paraId="66F2D74D" w14:textId="52853194"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 xml:space="preserve">The Worship Team provides a focused leadership opportunity for </w:t>
      </w:r>
      <w:r w:rsidR="4949949E" w:rsidRPr="3AC5C262">
        <w:rPr>
          <w:rFonts w:ascii="SassoonCRInfant" w:eastAsia="SassoonCRInfant" w:hAnsi="SassoonCRInfant" w:cs="SassoonCRInfant"/>
        </w:rPr>
        <w:t>four to six</w:t>
      </w:r>
      <w:r w:rsidRPr="3AC5C262">
        <w:rPr>
          <w:rFonts w:ascii="SassoonCRInfant" w:eastAsia="SassoonCRInfant" w:hAnsi="SassoonCRInfant" w:cs="SassoonCRInfant"/>
        </w:rPr>
        <w:t xml:space="preserve"> Key Stage 2 pupils. Pupils apply for a role and work with the Headteacher and School Chaplain to support the organisation of daily worship. Responsibilities include preparing reflection areas, lighting candles, organising stories and music, and contributing to Harvest, Easter, Christmas and Leavers’ services.</w:t>
      </w:r>
    </w:p>
    <w:p w14:paraId="175A7B6A" w14:textId="1C42CD45"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Bronze, Silver and Gold award structure provides a clear progression for pupils to develop confidence, organisation, responsibility and participation in worship.</w:t>
      </w:r>
    </w:p>
    <w:p w14:paraId="678427EA" w14:textId="77BD7789"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12. School Hymn and Shared Worship Identity</w:t>
      </w:r>
    </w:p>
    <w:p w14:paraId="287A3739" w14:textId="3DD35D7B"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Music contributes to the shared identity of worship. The school hymn, “Shine Jesus Shine”, was chosen by the children and is part of the school’s worshipping life.</w:t>
      </w:r>
    </w:p>
    <w:p w14:paraId="5BAAB81B" w14:textId="7DDECB99"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Familiar prayers, songs, liturgical responses and symbols help to create continuity and a sense of belonging while pupils also experience a range of Christian worship traditions.</w:t>
      </w:r>
    </w:p>
    <w:p w14:paraId="0341070A" w14:textId="7E64538C"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13. Inclusive and Invitational Worship</w:t>
      </w:r>
    </w:p>
    <w:p w14:paraId="29117A5F" w14:textId="2ACF4521"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Our worship is Christian because All Saints is a Church of England school. At the same time, we recognise and respect the range of faiths, beliefs and worldviews represented within and beyond our community.</w:t>
      </w:r>
    </w:p>
    <w:p w14:paraId="74FD2808" w14:textId="668119B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Christian beliefs are presented clearly and </w:t>
      </w:r>
      <w:proofErr w:type="gramStart"/>
      <w:r w:rsidRPr="3AC5C262">
        <w:rPr>
          <w:rFonts w:ascii="SassoonCRInfant" w:eastAsia="SassoonCRInfant" w:hAnsi="SassoonCRInfant" w:cs="SassoonCRInfant"/>
        </w:rPr>
        <w:t>honestly;</w:t>
      </w:r>
      <w:proofErr w:type="gramEnd"/>
    </w:p>
    <w:p w14:paraId="58F85717" w14:textId="4B723B27"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worship is accessible to all pupils and adults, whatever their faith </w:t>
      </w:r>
      <w:proofErr w:type="gramStart"/>
      <w:r w:rsidRPr="3AC5C262">
        <w:rPr>
          <w:rFonts w:ascii="SassoonCRInfant" w:eastAsia="SassoonCRInfant" w:hAnsi="SassoonCRInfant" w:cs="SassoonCRInfant"/>
        </w:rPr>
        <w:t>standpoint;</w:t>
      </w:r>
      <w:proofErr w:type="gramEnd"/>
    </w:p>
    <w:p w14:paraId="7060C46A" w14:textId="7B1A1269"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participants are invited rather than compelled to make a personal </w:t>
      </w:r>
      <w:proofErr w:type="gramStart"/>
      <w:r w:rsidRPr="3AC5C262">
        <w:rPr>
          <w:rFonts w:ascii="SassoonCRInfant" w:eastAsia="SassoonCRInfant" w:hAnsi="SassoonCRInfant" w:cs="SassoonCRInfant"/>
        </w:rPr>
        <w:t>response;</w:t>
      </w:r>
      <w:proofErr w:type="gramEnd"/>
    </w:p>
    <w:p w14:paraId="70A7D6FB" w14:textId="23BF5ADD"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leaders use appropriate language such as “Christians believe…” or “The Bible teaches…” when presenting a Christian </w:t>
      </w:r>
      <w:proofErr w:type="gramStart"/>
      <w:r w:rsidRPr="3AC5C262">
        <w:rPr>
          <w:rFonts w:ascii="SassoonCRInfant" w:eastAsia="SassoonCRInfant" w:hAnsi="SassoonCRInfant" w:cs="SassoonCRInfant"/>
        </w:rPr>
        <w:t>perspective;</w:t>
      </w:r>
      <w:proofErr w:type="gramEnd"/>
    </w:p>
    <w:p w14:paraId="71456AAB" w14:textId="7D84875A"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pupils are given opportunities for silence, reflection and personal </w:t>
      </w:r>
      <w:proofErr w:type="gramStart"/>
      <w:r w:rsidRPr="3AC5C262">
        <w:rPr>
          <w:rFonts w:ascii="SassoonCRInfant" w:eastAsia="SassoonCRInfant" w:hAnsi="SassoonCRInfant" w:cs="SassoonCRInfant"/>
        </w:rPr>
        <w:t>response;</w:t>
      </w:r>
      <w:proofErr w:type="gramEnd"/>
    </w:p>
    <w:p w14:paraId="7667D19E" w14:textId="447F3AB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different beliefs and backgrounds are treated with dignity and </w:t>
      </w:r>
      <w:proofErr w:type="gramStart"/>
      <w:r w:rsidRPr="3AC5C262">
        <w:rPr>
          <w:rFonts w:ascii="SassoonCRInfant" w:eastAsia="SassoonCRInfant" w:hAnsi="SassoonCRInfant" w:cs="SassoonCRInfant"/>
        </w:rPr>
        <w:t>respect;</w:t>
      </w:r>
      <w:proofErr w:type="gramEnd"/>
    </w:p>
    <w:p w14:paraId="726FE548" w14:textId="2285CF3F"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worship avoids </w:t>
      </w:r>
      <w:proofErr w:type="gramStart"/>
      <w:r w:rsidRPr="3AC5C262">
        <w:rPr>
          <w:rFonts w:ascii="SassoonCRInfant" w:eastAsia="SassoonCRInfant" w:hAnsi="SassoonCRInfant" w:cs="SassoonCRInfant"/>
        </w:rPr>
        <w:t>assuming that</w:t>
      </w:r>
      <w:proofErr w:type="gramEnd"/>
      <w:r w:rsidRPr="3AC5C262">
        <w:rPr>
          <w:rFonts w:ascii="SassoonCRInfant" w:eastAsia="SassoonCRInfant" w:hAnsi="SassoonCRInfant" w:cs="SassoonCRInfant"/>
        </w:rPr>
        <w:t xml:space="preserve"> everyone shares Christian belief while retaining its distinctive Christian character.</w:t>
      </w:r>
    </w:p>
    <w:p w14:paraId="7DACE5A4" w14:textId="4A029344"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school aims to provide worship that is inclusive, invitational and inspiring, enabling participants to encounter Christian faith and to consider significant questions without coercion.</w:t>
      </w:r>
    </w:p>
    <w:p w14:paraId="54C4B444" w14:textId="07F4C805"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14. Leadership and Responsibilities</w:t>
      </w:r>
    </w:p>
    <w:p w14:paraId="4BCB4D11" w14:textId="1BCC8CA6" w:rsidR="00973659" w:rsidRPr="002E7EB0" w:rsidRDefault="6EE2F2C7" w:rsidP="37FD9E89">
      <w:pPr>
        <w:pStyle w:val="Heading2"/>
        <w:rPr>
          <w:rFonts w:ascii="SassoonCRInfant" w:eastAsia="SassoonCRInfant" w:hAnsi="SassoonCRInfant" w:cs="SassoonCRInfant"/>
          <w:color w:val="FF0000"/>
        </w:rPr>
      </w:pPr>
      <w:r w:rsidRPr="3AC5C262">
        <w:rPr>
          <w:rFonts w:ascii="SassoonCRInfant" w:eastAsia="SassoonCRInfant" w:hAnsi="SassoonCRInfant" w:cs="SassoonCRInfant"/>
          <w:color w:val="FF0000"/>
        </w:rPr>
        <w:t>Local Academy Council</w:t>
      </w:r>
    </w:p>
    <w:p w14:paraId="1F1398C7" w14:textId="1157D003"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ensures that collective worship reflects the school’s Church of England foundation and Christian </w:t>
      </w:r>
      <w:proofErr w:type="gramStart"/>
      <w:r w:rsidRPr="3AC5C262">
        <w:rPr>
          <w:rFonts w:ascii="SassoonCRInfant" w:eastAsia="SassoonCRInfant" w:hAnsi="SassoonCRInfant" w:cs="SassoonCRInfant"/>
        </w:rPr>
        <w:t>vision;</w:t>
      </w:r>
      <w:proofErr w:type="gramEnd"/>
    </w:p>
    <w:p w14:paraId="2D7E460A" w14:textId="6A6F911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monitors the quality and impact of </w:t>
      </w:r>
      <w:proofErr w:type="gramStart"/>
      <w:r w:rsidRPr="3AC5C262">
        <w:rPr>
          <w:rFonts w:ascii="SassoonCRInfant" w:eastAsia="SassoonCRInfant" w:hAnsi="SassoonCRInfant" w:cs="SassoonCRInfant"/>
        </w:rPr>
        <w:t>worship;</w:t>
      </w:r>
      <w:proofErr w:type="gramEnd"/>
    </w:p>
    <w:p w14:paraId="18450D7D" w14:textId="4AA699A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ensures that appropriate resources, leadership and development opportunities are </w:t>
      </w:r>
      <w:proofErr w:type="gramStart"/>
      <w:r w:rsidRPr="3AC5C262">
        <w:rPr>
          <w:rFonts w:ascii="SassoonCRInfant" w:eastAsia="SassoonCRInfant" w:hAnsi="SassoonCRInfant" w:cs="SassoonCRInfant"/>
        </w:rPr>
        <w:t>available;</w:t>
      </w:r>
      <w:proofErr w:type="gramEnd"/>
    </w:p>
    <w:p w14:paraId="5B576993" w14:textId="6E3F2FA6"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receives appropriate evidence about the impact of worship.</w:t>
      </w:r>
    </w:p>
    <w:p w14:paraId="4FDF1D30" w14:textId="09AD83F0" w:rsidR="00973659" w:rsidRPr="002E7EB0" w:rsidRDefault="6EE2F2C7" w:rsidP="37FD9E89">
      <w:pPr>
        <w:pStyle w:val="Heading2"/>
        <w:rPr>
          <w:rFonts w:ascii="SassoonCRInfant" w:eastAsia="SassoonCRInfant" w:hAnsi="SassoonCRInfant" w:cs="SassoonCRInfant"/>
          <w:color w:val="FF0000"/>
        </w:rPr>
      </w:pPr>
      <w:r w:rsidRPr="3AC5C262">
        <w:rPr>
          <w:rFonts w:ascii="SassoonCRInfant" w:eastAsia="SassoonCRInfant" w:hAnsi="SassoonCRInfant" w:cs="SassoonCRInfant"/>
          <w:color w:val="FF0000"/>
        </w:rPr>
        <w:t>Headteacher</w:t>
      </w:r>
    </w:p>
    <w:p w14:paraId="5ABE2CE3" w14:textId="2EB4198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has overall responsibility for the organisation and effectiveness of collective </w:t>
      </w:r>
      <w:proofErr w:type="gramStart"/>
      <w:r w:rsidRPr="3AC5C262">
        <w:rPr>
          <w:rFonts w:ascii="SassoonCRInfant" w:eastAsia="SassoonCRInfant" w:hAnsi="SassoonCRInfant" w:cs="SassoonCRInfant"/>
        </w:rPr>
        <w:t>worship;</w:t>
      </w:r>
      <w:proofErr w:type="gramEnd"/>
    </w:p>
    <w:p w14:paraId="733D55EC" w14:textId="2A6FA52E"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ensures that statutory and trust requirements relating to worship are </w:t>
      </w:r>
      <w:proofErr w:type="gramStart"/>
      <w:r w:rsidRPr="3AC5C262">
        <w:rPr>
          <w:rFonts w:ascii="SassoonCRInfant" w:eastAsia="SassoonCRInfant" w:hAnsi="SassoonCRInfant" w:cs="SassoonCRInfant"/>
        </w:rPr>
        <w:t>met;</w:t>
      </w:r>
      <w:proofErr w:type="gramEnd"/>
    </w:p>
    <w:p w14:paraId="168238E2" w14:textId="11B814EB"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works with the Collective Worship Lead and church partners.</w:t>
      </w:r>
    </w:p>
    <w:p w14:paraId="312E0951" w14:textId="002F4877" w:rsidR="00973659" w:rsidRPr="002E7EB0" w:rsidRDefault="6EE2F2C7" w:rsidP="37FD9E89">
      <w:pPr>
        <w:pStyle w:val="Heading2"/>
        <w:rPr>
          <w:rFonts w:ascii="SassoonCRInfant" w:eastAsia="SassoonCRInfant" w:hAnsi="SassoonCRInfant" w:cs="SassoonCRInfant"/>
          <w:color w:val="FF0000"/>
        </w:rPr>
      </w:pPr>
      <w:r w:rsidRPr="3AC5C262">
        <w:rPr>
          <w:rFonts w:ascii="SassoonCRInfant" w:eastAsia="SassoonCRInfant" w:hAnsi="SassoonCRInfant" w:cs="SassoonCRInfant"/>
          <w:color w:val="FF0000"/>
        </w:rPr>
        <w:t>Collective Worship Lead</w:t>
      </w:r>
    </w:p>
    <w:p w14:paraId="04FF1DDC" w14:textId="77A5BEB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coordinates the worship </w:t>
      </w:r>
      <w:proofErr w:type="gramStart"/>
      <w:r w:rsidRPr="3AC5C262">
        <w:rPr>
          <w:rFonts w:ascii="SassoonCRInfant" w:eastAsia="SassoonCRInfant" w:hAnsi="SassoonCRInfant" w:cs="SassoonCRInfant"/>
        </w:rPr>
        <w:t>programme;</w:t>
      </w:r>
      <w:proofErr w:type="gramEnd"/>
    </w:p>
    <w:p w14:paraId="01B3BDC8" w14:textId="4BFE142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works with staff, pupils and church </w:t>
      </w:r>
      <w:proofErr w:type="gramStart"/>
      <w:r w:rsidRPr="3AC5C262">
        <w:rPr>
          <w:rFonts w:ascii="SassoonCRInfant" w:eastAsia="SassoonCRInfant" w:hAnsi="SassoonCRInfant" w:cs="SassoonCRInfant"/>
        </w:rPr>
        <w:t>partners;</w:t>
      </w:r>
      <w:proofErr w:type="gramEnd"/>
    </w:p>
    <w:p w14:paraId="4E0681F1" w14:textId="363BC3E9"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supports worship leaders and the Worship </w:t>
      </w:r>
      <w:proofErr w:type="gramStart"/>
      <w:r w:rsidRPr="3AC5C262">
        <w:rPr>
          <w:rFonts w:ascii="SassoonCRInfant" w:eastAsia="SassoonCRInfant" w:hAnsi="SassoonCRInfant" w:cs="SassoonCRInfant"/>
        </w:rPr>
        <w:t>Team;</w:t>
      </w:r>
      <w:proofErr w:type="gramEnd"/>
    </w:p>
    <w:p w14:paraId="672D3CFB" w14:textId="3F7E98E6"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ensures continuity, variety and appropriate </w:t>
      </w:r>
      <w:proofErr w:type="gramStart"/>
      <w:r w:rsidRPr="3AC5C262">
        <w:rPr>
          <w:rFonts w:ascii="SassoonCRInfant" w:eastAsia="SassoonCRInfant" w:hAnsi="SassoonCRInfant" w:cs="SassoonCRInfant"/>
        </w:rPr>
        <w:t>progression;</w:t>
      </w:r>
      <w:proofErr w:type="gramEnd"/>
    </w:p>
    <w:p w14:paraId="70D70EAC" w14:textId="15EAF9B7"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maintains planning and evaluation </w:t>
      </w:r>
      <w:proofErr w:type="gramStart"/>
      <w:r w:rsidRPr="3AC5C262">
        <w:rPr>
          <w:rFonts w:ascii="SassoonCRInfant" w:eastAsia="SassoonCRInfant" w:hAnsi="SassoonCRInfant" w:cs="SassoonCRInfant"/>
        </w:rPr>
        <w:t>evidence;</w:t>
      </w:r>
      <w:proofErr w:type="gramEnd"/>
    </w:p>
    <w:p w14:paraId="63A51104" w14:textId="27B7763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monitors and evaluates impact and identifies priorities for </w:t>
      </w:r>
      <w:proofErr w:type="gramStart"/>
      <w:r w:rsidRPr="3AC5C262">
        <w:rPr>
          <w:rFonts w:ascii="SassoonCRInfant" w:eastAsia="SassoonCRInfant" w:hAnsi="SassoonCRInfant" w:cs="SassoonCRInfant"/>
        </w:rPr>
        <w:t>improvement;</w:t>
      </w:r>
      <w:proofErr w:type="gramEnd"/>
    </w:p>
    <w:p w14:paraId="0E9DBF1D" w14:textId="26EBFE8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keeps resources up to date and accessible.</w:t>
      </w:r>
    </w:p>
    <w:p w14:paraId="08647DC8" w14:textId="5351BF95" w:rsidR="00973659" w:rsidRPr="002E7EB0" w:rsidRDefault="6EE2F2C7" w:rsidP="37FD9E89">
      <w:pPr>
        <w:pStyle w:val="Heading2"/>
        <w:rPr>
          <w:rFonts w:ascii="SassoonCRInfant" w:eastAsia="SassoonCRInfant" w:hAnsi="SassoonCRInfant" w:cs="SassoonCRInfant"/>
          <w:color w:val="FF0000"/>
        </w:rPr>
      </w:pPr>
      <w:r w:rsidRPr="3AC5C262">
        <w:rPr>
          <w:rFonts w:ascii="SassoonCRInfant" w:eastAsia="SassoonCRInfant" w:hAnsi="SassoonCRInfant" w:cs="SassoonCRInfant"/>
          <w:color w:val="FF0000"/>
        </w:rPr>
        <w:t>Staff and Worship Leaders</w:t>
      </w:r>
    </w:p>
    <w:p w14:paraId="04C6B4CC" w14:textId="5539FE09"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prepare worship that is age appropriate, theologically sound, engaging and clearly connected to the Christian </w:t>
      </w:r>
      <w:proofErr w:type="gramStart"/>
      <w:r w:rsidRPr="3AC5C262">
        <w:rPr>
          <w:rFonts w:ascii="SassoonCRInfant" w:eastAsia="SassoonCRInfant" w:hAnsi="SassoonCRInfant" w:cs="SassoonCRInfant"/>
        </w:rPr>
        <w:t>vision;</w:t>
      </w:r>
      <w:proofErr w:type="gramEnd"/>
    </w:p>
    <w:p w14:paraId="7B0C3B1F" w14:textId="2B58EA71"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provide opportunities for participation, reflection and </w:t>
      </w:r>
      <w:proofErr w:type="gramStart"/>
      <w:r w:rsidRPr="3AC5C262">
        <w:rPr>
          <w:rFonts w:ascii="SassoonCRInfant" w:eastAsia="SassoonCRInfant" w:hAnsi="SassoonCRInfant" w:cs="SassoonCRInfant"/>
        </w:rPr>
        <w:t>response;</w:t>
      </w:r>
      <w:proofErr w:type="gramEnd"/>
    </w:p>
    <w:p w14:paraId="1E1FD00E" w14:textId="4ABB2182"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model the school’s Christian vision and values.</w:t>
      </w:r>
    </w:p>
    <w:p w14:paraId="1957F2D1" w14:textId="47A554DC"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15. Planning and Quality of Worship</w:t>
      </w:r>
    </w:p>
    <w:p w14:paraId="784C41ED" w14:textId="3DCE43AA"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Worship is planned as a coherent programme rather than a series of disconnected activities. Leaders consider:</w:t>
      </w:r>
    </w:p>
    <w:p w14:paraId="64FDC07C" w14:textId="0034F6EF"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What are we exploring or encountering?</w:t>
      </w:r>
    </w:p>
    <w:p w14:paraId="559C1F4E" w14:textId="6DC62440"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What does this reveal about God, Jesus, the Holy Spirit or Christian faith?</w:t>
      </w:r>
    </w:p>
    <w:p w14:paraId="022E177A" w14:textId="16E8B254"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What does Scripture contribute?</w:t>
      </w:r>
    </w:p>
    <w:p w14:paraId="20EA9DC6" w14:textId="417A8D76"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How does this connect to Love, Live and Learn?</w:t>
      </w:r>
    </w:p>
    <w:p w14:paraId="18C0E91B" w14:textId="54D14ECE"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Which aspect of In, Out and Up might it develop?</w:t>
      </w:r>
    </w:p>
    <w:p w14:paraId="04FECA93" w14:textId="46A3BE9D"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How will pupils participate?</w:t>
      </w:r>
    </w:p>
    <w:p w14:paraId="0FC59244" w14:textId="58E24229"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What opportunity will pupils have to reflect or respond?</w:t>
      </w:r>
    </w:p>
    <w:p w14:paraId="61B0275B" w14:textId="4181971C"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What might pupils take away into their lives?</w:t>
      </w:r>
    </w:p>
    <w:p w14:paraId="7835B6C5" w14:textId="5526E1A1" w:rsidR="00973659" w:rsidRPr="002E7EB0" w:rsidRDefault="6EE2F2C7" w:rsidP="37FD9E89">
      <w:pPr>
        <w:pStyle w:val="ListNumber"/>
        <w:spacing w:after="40"/>
        <w:rPr>
          <w:rFonts w:ascii="SassoonCRInfant" w:eastAsia="SassoonCRInfant" w:hAnsi="SassoonCRInfant" w:cs="SassoonCRInfant"/>
        </w:rPr>
      </w:pPr>
      <w:r w:rsidRPr="3AC5C262">
        <w:rPr>
          <w:rFonts w:ascii="SassoonCRInfant" w:eastAsia="SassoonCRInfant" w:hAnsi="SassoonCRInfant" w:cs="SassoonCRInfant"/>
        </w:rPr>
        <w:t>How might we know whether this worship has made a difference?</w:t>
      </w:r>
    </w:p>
    <w:p w14:paraId="52A3A03D" w14:textId="2192A209"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Worship will use a variety of approaches including Bible stories, drama, music, art, prayer, silence, guided reflection, testimony, symbols, liturgy, technology and active participation. The repertoire will be varied and developed over time.</w:t>
      </w:r>
    </w:p>
    <w:p w14:paraId="29901CCF" w14:textId="7CF883FC"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16. Connection with Personal Development</w:t>
      </w:r>
    </w:p>
    <w:p w14:paraId="2B34E54F" w14:textId="60B8E33D"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Collective worship is an integral part of the Personal Development curriculum and the wider life of All Saints. It is not an isolated activity. Alongside daily quiet reflection, PSHE/RSE, RE, relationships, enrichment, leadership and community experiences, worship contributes to pupils’ personal development.</w:t>
      </w:r>
    </w:p>
    <w:p w14:paraId="5D6C91FC" w14:textId="69ED122F"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self-awareness and </w:t>
      </w:r>
      <w:proofErr w:type="gramStart"/>
      <w:r w:rsidRPr="3AC5C262">
        <w:rPr>
          <w:rFonts w:ascii="SassoonCRInfant" w:eastAsia="SassoonCRInfant" w:hAnsi="SassoonCRInfant" w:cs="SassoonCRInfant"/>
        </w:rPr>
        <w:t>confidence;</w:t>
      </w:r>
      <w:proofErr w:type="gramEnd"/>
    </w:p>
    <w:p w14:paraId="3D1B5FF3" w14:textId="2E7A2ED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empathy, compassion and </w:t>
      </w:r>
      <w:proofErr w:type="gramStart"/>
      <w:r w:rsidRPr="3AC5C262">
        <w:rPr>
          <w:rFonts w:ascii="SassoonCRInfant" w:eastAsia="SassoonCRInfant" w:hAnsi="SassoonCRInfant" w:cs="SassoonCRInfant"/>
        </w:rPr>
        <w:t>respect;</w:t>
      </w:r>
      <w:proofErr w:type="gramEnd"/>
    </w:p>
    <w:p w14:paraId="2CD13E4B" w14:textId="7CAA230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resilience and responsible </w:t>
      </w:r>
      <w:proofErr w:type="gramStart"/>
      <w:r w:rsidRPr="3AC5C262">
        <w:rPr>
          <w:rFonts w:ascii="SassoonCRInfant" w:eastAsia="SassoonCRInfant" w:hAnsi="SassoonCRInfant" w:cs="SassoonCRInfant"/>
        </w:rPr>
        <w:t>decision-making;</w:t>
      </w:r>
      <w:proofErr w:type="gramEnd"/>
    </w:p>
    <w:p w14:paraId="24CD35C2" w14:textId="3C359FCF"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communication and </w:t>
      </w:r>
      <w:proofErr w:type="gramStart"/>
      <w:r w:rsidRPr="3AC5C262">
        <w:rPr>
          <w:rFonts w:ascii="SassoonCRInfant" w:eastAsia="SassoonCRInfant" w:hAnsi="SassoonCRInfant" w:cs="SassoonCRInfant"/>
        </w:rPr>
        <w:t>listening;</w:t>
      </w:r>
      <w:proofErr w:type="gramEnd"/>
    </w:p>
    <w:p w14:paraId="58F95CEC" w14:textId="44FC4D00"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spiritual </w:t>
      </w:r>
      <w:proofErr w:type="gramStart"/>
      <w:r w:rsidRPr="3AC5C262">
        <w:rPr>
          <w:rFonts w:ascii="SassoonCRInfant" w:eastAsia="SassoonCRInfant" w:hAnsi="SassoonCRInfant" w:cs="SassoonCRInfant"/>
        </w:rPr>
        <w:t>understanding;</w:t>
      </w:r>
      <w:proofErr w:type="gramEnd"/>
    </w:p>
    <w:p w14:paraId="78DBEB50" w14:textId="1F4CE3A3"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service and </w:t>
      </w:r>
      <w:proofErr w:type="gramStart"/>
      <w:r w:rsidRPr="3AC5C262">
        <w:rPr>
          <w:rFonts w:ascii="SassoonCRInfant" w:eastAsia="SassoonCRInfant" w:hAnsi="SassoonCRInfant" w:cs="SassoonCRInfant"/>
        </w:rPr>
        <w:t>responsibility;</w:t>
      </w:r>
      <w:proofErr w:type="gramEnd"/>
    </w:p>
    <w:p w14:paraId="1B3B512A" w14:textId="5A8920C1"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belonging to school, church and wider community.</w:t>
      </w:r>
    </w:p>
    <w:p w14:paraId="2A5C5F95" w14:textId="6CD651B6"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Worship provides authentic opportunities for pupils to practise and reflect upon these qualities rather than simply learning about them.</w:t>
      </w:r>
    </w:p>
    <w:p w14:paraId="786A0C74" w14:textId="329D2D80"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17. Monitoring, Evaluation and Impact</w:t>
      </w:r>
    </w:p>
    <w:p w14:paraId="2EFF7AE3" w14:textId="49628846"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school evaluates collective worship by considering both the quality of the experience and its impact. Evaluation is not limited to recording that worship has taken place.</w:t>
      </w:r>
    </w:p>
    <w:p w14:paraId="789F546E" w14:textId="5976DEEF"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Evidence may include:</w:t>
      </w:r>
    </w:p>
    <w:p w14:paraId="280691E0" w14:textId="1B5D5672"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pupil voice and pupil </w:t>
      </w:r>
      <w:proofErr w:type="gramStart"/>
      <w:r w:rsidRPr="3AC5C262">
        <w:rPr>
          <w:rFonts w:ascii="SassoonCRInfant" w:eastAsia="SassoonCRInfant" w:hAnsi="SassoonCRInfant" w:cs="SassoonCRInfant"/>
        </w:rPr>
        <w:t>reflection;</w:t>
      </w:r>
      <w:proofErr w:type="gramEnd"/>
    </w:p>
    <w:p w14:paraId="5606AA98" w14:textId="3939E23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observations of </w:t>
      </w:r>
      <w:proofErr w:type="gramStart"/>
      <w:r w:rsidRPr="3AC5C262">
        <w:rPr>
          <w:rFonts w:ascii="SassoonCRInfant" w:eastAsia="SassoonCRInfant" w:hAnsi="SassoonCRInfant" w:cs="SassoonCRInfant"/>
        </w:rPr>
        <w:t>worship;</w:t>
      </w:r>
      <w:proofErr w:type="gramEnd"/>
    </w:p>
    <w:p w14:paraId="21B9AA9C" w14:textId="583783D0"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Worship Team participation and </w:t>
      </w:r>
      <w:proofErr w:type="gramStart"/>
      <w:r w:rsidRPr="3AC5C262">
        <w:rPr>
          <w:rFonts w:ascii="SassoonCRInfant" w:eastAsia="SassoonCRInfant" w:hAnsi="SassoonCRInfant" w:cs="SassoonCRInfant"/>
        </w:rPr>
        <w:t>progression;</w:t>
      </w:r>
      <w:proofErr w:type="gramEnd"/>
    </w:p>
    <w:p w14:paraId="264F9FA7" w14:textId="42EC498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examples of pupil-led </w:t>
      </w:r>
      <w:proofErr w:type="gramStart"/>
      <w:r w:rsidRPr="3AC5C262">
        <w:rPr>
          <w:rFonts w:ascii="SassoonCRInfant" w:eastAsia="SassoonCRInfant" w:hAnsi="SassoonCRInfant" w:cs="SassoonCRInfant"/>
        </w:rPr>
        <w:t>worship;</w:t>
      </w:r>
      <w:proofErr w:type="gramEnd"/>
    </w:p>
    <w:p w14:paraId="444C28C3" w14:textId="0283B6A9"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worship planning and </w:t>
      </w:r>
      <w:proofErr w:type="gramStart"/>
      <w:r w:rsidRPr="3AC5C262">
        <w:rPr>
          <w:rFonts w:ascii="SassoonCRInfant" w:eastAsia="SassoonCRInfant" w:hAnsi="SassoonCRInfant" w:cs="SassoonCRInfant"/>
        </w:rPr>
        <w:t>resources;</w:t>
      </w:r>
      <w:proofErr w:type="gramEnd"/>
    </w:p>
    <w:p w14:paraId="02445561" w14:textId="018EEE96"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staff reflection and </w:t>
      </w:r>
      <w:proofErr w:type="gramStart"/>
      <w:r w:rsidRPr="3AC5C262">
        <w:rPr>
          <w:rFonts w:ascii="SassoonCRInfant" w:eastAsia="SassoonCRInfant" w:hAnsi="SassoonCRInfant" w:cs="SassoonCRInfant"/>
        </w:rPr>
        <w:t>feedback;</w:t>
      </w:r>
      <w:proofErr w:type="gramEnd"/>
    </w:p>
    <w:p w14:paraId="48AC691B" w14:textId="2B818A57"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parent/carer feedback where </w:t>
      </w:r>
      <w:proofErr w:type="gramStart"/>
      <w:r w:rsidRPr="3AC5C262">
        <w:rPr>
          <w:rFonts w:ascii="SassoonCRInfant" w:eastAsia="SassoonCRInfant" w:hAnsi="SassoonCRInfant" w:cs="SassoonCRInfant"/>
        </w:rPr>
        <w:t>appropriate;</w:t>
      </w:r>
      <w:proofErr w:type="gramEnd"/>
    </w:p>
    <w:p w14:paraId="5E4B0B48" w14:textId="58146B2A"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feedback from clergy and church </w:t>
      </w:r>
      <w:proofErr w:type="gramStart"/>
      <w:r w:rsidRPr="3AC5C262">
        <w:rPr>
          <w:rFonts w:ascii="SassoonCRInfant" w:eastAsia="SassoonCRInfant" w:hAnsi="SassoonCRInfant" w:cs="SassoonCRInfant"/>
        </w:rPr>
        <w:t>partners;</w:t>
      </w:r>
      <w:proofErr w:type="gramEnd"/>
    </w:p>
    <w:p w14:paraId="01F48598" w14:textId="61E057FF"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Local Academy Council </w:t>
      </w:r>
      <w:proofErr w:type="gramStart"/>
      <w:r w:rsidRPr="3AC5C262">
        <w:rPr>
          <w:rFonts w:ascii="SassoonCRInfant" w:eastAsia="SassoonCRInfant" w:hAnsi="SassoonCRInfant" w:cs="SassoonCRInfant"/>
        </w:rPr>
        <w:t>monitoring;</w:t>
      </w:r>
      <w:proofErr w:type="gramEnd"/>
    </w:p>
    <w:p w14:paraId="0AE0B99F" w14:textId="34AA9DC9"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evidence of subsequent pupil action or changed </w:t>
      </w:r>
      <w:proofErr w:type="gramStart"/>
      <w:r w:rsidRPr="3AC5C262">
        <w:rPr>
          <w:rFonts w:ascii="SassoonCRInfant" w:eastAsia="SassoonCRInfant" w:hAnsi="SassoonCRInfant" w:cs="SassoonCRInfant"/>
        </w:rPr>
        <w:t>thinking;</w:t>
      </w:r>
      <w:proofErr w:type="gramEnd"/>
    </w:p>
    <w:p w14:paraId="6600BAFC" w14:textId="526259E5"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connections between worship and the wider Christian vision and school culture.</w:t>
      </w:r>
    </w:p>
    <w:p w14:paraId="3D6CC819" w14:textId="36D7DF31"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Evaluation questions include:</w:t>
      </w:r>
    </w:p>
    <w:p w14:paraId="6401F3E3" w14:textId="01FB43A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Is this recognisably Christian worship?</w:t>
      </w:r>
    </w:p>
    <w:p w14:paraId="62DC404D" w14:textId="32E00DA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What does it communicate about God and Christian faith?</w:t>
      </w:r>
    </w:p>
    <w:p w14:paraId="5A168E17" w14:textId="7EE70A6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Is Scripture used meaningfully and accurately?</w:t>
      </w:r>
    </w:p>
    <w:p w14:paraId="314A9E41" w14:textId="01EE343E"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How does it connect with the Christian vision?</w:t>
      </w:r>
    </w:p>
    <w:p w14:paraId="63EA89C1" w14:textId="4C49050A"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How does it connect with Love, Live and Learn?</w:t>
      </w:r>
    </w:p>
    <w:p w14:paraId="6D4A6008" w14:textId="2B190BFE"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How does it contribute to In, Out and Up?</w:t>
      </w:r>
    </w:p>
    <w:p w14:paraId="5C508393" w14:textId="63D6B1FD"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Did pupils have a genuine opportunity to reflect, wonder, question or respond?</w:t>
      </w:r>
    </w:p>
    <w:p w14:paraId="0BBE29B0" w14:textId="39A8754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What did pupils understand, remember or question?</w:t>
      </w:r>
    </w:p>
    <w:p w14:paraId="7C62DADC" w14:textId="54460535"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Did worship encourage pupils to consider how faith influences life and action?</w:t>
      </w:r>
    </w:p>
    <w:p w14:paraId="2BD3DE9C" w14:textId="3E88B68D"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What evidence is there that worship contributes to pupils’ and adults’ flourishing?</w:t>
      </w:r>
    </w:p>
    <w:p w14:paraId="49CBD540" w14:textId="4E9DB3C2"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Findings are used to refine the worship programme, identify professional development needs and inform school improvement. Relevant outcomes are shared with the Local Academy Council.</w:t>
      </w:r>
    </w:p>
    <w:p w14:paraId="048B9565" w14:textId="27C17791"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18. Worship and the Wider Assembly Programme</w:t>
      </w:r>
    </w:p>
    <w:p w14:paraId="37F609BA" w14:textId="376C148B"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school recognises the distinction between collective worship and assemblies. Assemblies may be used for current affairs, wellbeing, inclusion, celebration, school information and personal development. These complement rather than replace the school’s distinctively Christian worship.</w:t>
      </w:r>
    </w:p>
    <w:p w14:paraId="007CD804" w14:textId="57E8F745"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Our weekly Picture News assembly provides age-appropriate opportunities to discuss current affairs, articulate opinions, listen respectfully to others and consider different experiences and perspectives. Values in Practice provides an opportunity to recognise how pupils demonstrate Love, Live and Learn through their everyday actions.</w:t>
      </w:r>
    </w:p>
    <w:p w14:paraId="3BF35829" w14:textId="6B318583"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19. Relationship with Religious Education</w:t>
      </w:r>
    </w:p>
    <w:p w14:paraId="3E5F8DBE" w14:textId="2D298DE6"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Collective worship and Religious Education are distinct but complementary. RE provides planned curriculum learning about Christianity and other religions and worldviews. Collective worship provides opportunities for the school community to encounter, reflect upon and respond to the Christian faith. Worship may reinforce and deepen RE learning but is not a substitute for curriculum RE.</w:t>
      </w:r>
    </w:p>
    <w:p w14:paraId="265B5BF3" w14:textId="02ABE582"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20. Special Services and the Christian Year</w:t>
      </w:r>
    </w:p>
    <w:p w14:paraId="21F2D7A6" w14:textId="08B923C7"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school recognises and celebrates the major seasons and festivals of the Christian year. Worship around these occasions explores both the biblical events and their significance for Christian faith and life.</w:t>
      </w:r>
    </w:p>
    <w:p w14:paraId="62B62B8D" w14:textId="4701CE7D"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Advent and Christmas – waiting, incarnation, hope and the birth of </w:t>
      </w:r>
      <w:proofErr w:type="gramStart"/>
      <w:r w:rsidRPr="3AC5C262">
        <w:rPr>
          <w:rFonts w:ascii="SassoonCRInfant" w:eastAsia="SassoonCRInfant" w:hAnsi="SassoonCRInfant" w:cs="SassoonCRInfant"/>
        </w:rPr>
        <w:t>Christ;</w:t>
      </w:r>
      <w:proofErr w:type="gramEnd"/>
    </w:p>
    <w:p w14:paraId="4D9187AE" w14:textId="50FF09D7"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Epiphany – revelation and the recognition of </w:t>
      </w:r>
      <w:proofErr w:type="gramStart"/>
      <w:r w:rsidRPr="3AC5C262">
        <w:rPr>
          <w:rFonts w:ascii="SassoonCRInfant" w:eastAsia="SassoonCRInfant" w:hAnsi="SassoonCRInfant" w:cs="SassoonCRInfant"/>
        </w:rPr>
        <w:t>Jesus;</w:t>
      </w:r>
      <w:proofErr w:type="gramEnd"/>
    </w:p>
    <w:p w14:paraId="68E540F7" w14:textId="4B4F25AC"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Lent – preparation, repentance and </w:t>
      </w:r>
      <w:proofErr w:type="gramStart"/>
      <w:r w:rsidRPr="3AC5C262">
        <w:rPr>
          <w:rFonts w:ascii="SassoonCRInfant" w:eastAsia="SassoonCRInfant" w:hAnsi="SassoonCRInfant" w:cs="SassoonCRInfant"/>
        </w:rPr>
        <w:t>reflection;</w:t>
      </w:r>
      <w:proofErr w:type="gramEnd"/>
    </w:p>
    <w:p w14:paraId="4FF612AB" w14:textId="77638BB9"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Holy Week and Easter – the death and resurrection of Jesus, hope and new </w:t>
      </w:r>
      <w:proofErr w:type="gramStart"/>
      <w:r w:rsidRPr="3AC5C262">
        <w:rPr>
          <w:rFonts w:ascii="SassoonCRInfant" w:eastAsia="SassoonCRInfant" w:hAnsi="SassoonCRInfant" w:cs="SassoonCRInfant"/>
        </w:rPr>
        <w:t>life;</w:t>
      </w:r>
      <w:proofErr w:type="gramEnd"/>
    </w:p>
    <w:p w14:paraId="5DCBB64E" w14:textId="36377B4D"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Pentecost – the Holy Spirit and the growth of the </w:t>
      </w:r>
      <w:proofErr w:type="gramStart"/>
      <w:r w:rsidRPr="3AC5C262">
        <w:rPr>
          <w:rFonts w:ascii="SassoonCRInfant" w:eastAsia="SassoonCRInfant" w:hAnsi="SassoonCRInfant" w:cs="SassoonCRInfant"/>
        </w:rPr>
        <w:t>Church;</w:t>
      </w:r>
      <w:proofErr w:type="gramEnd"/>
    </w:p>
    <w:p w14:paraId="254726D4" w14:textId="525ED351"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Harvest – thanksgiving, generosity, stewardship and care for creation.</w:t>
      </w:r>
    </w:p>
    <w:p w14:paraId="379181B6" w14:textId="42621CF4"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21. Right of Withdrawal</w:t>
      </w:r>
    </w:p>
    <w:p w14:paraId="7C73FA2B" w14:textId="57B8C38B"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 xml:space="preserve">The school recognises the legal rights relating to withdrawal from collective worship and will respect those rights. Parents and carers may contact the school to discuss the nature and purpose of collective worship before </w:t>
      </w:r>
      <w:proofErr w:type="gramStart"/>
      <w:r w:rsidRPr="3AC5C262">
        <w:rPr>
          <w:rFonts w:ascii="SassoonCRInfant" w:eastAsia="SassoonCRInfant" w:hAnsi="SassoonCRInfant" w:cs="SassoonCRInfant"/>
        </w:rPr>
        <w:t>making a decision</w:t>
      </w:r>
      <w:proofErr w:type="gramEnd"/>
      <w:r w:rsidRPr="3AC5C262">
        <w:rPr>
          <w:rFonts w:ascii="SassoonCRInfant" w:eastAsia="SassoonCRInfant" w:hAnsi="SassoonCRInfant" w:cs="SassoonCRInfant"/>
        </w:rPr>
        <w:t>. The school will continue to ensure that worship is inclusive and invitational while maintaining its distinctive Christian character.</w:t>
      </w:r>
    </w:p>
    <w:p w14:paraId="68C65A35" w14:textId="0BC63286"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22. Resources, Records and Review</w:t>
      </w:r>
    </w:p>
    <w:p w14:paraId="2149C847" w14:textId="754418E3"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Collective Worship Lead maintains appropriate records of the worship programme, planning, pupil participation, evaluation and identified next steps. Resources are accessible to staff and reviewed regularly.</w:t>
      </w:r>
    </w:p>
    <w:p w14:paraId="0A1C4BE1" w14:textId="34D55CDB"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The policy is reviewed annually and sooner if required by changes to the school’s Christian vision, practice, Trust requirements or relevant Church of England guidance.</w:t>
      </w:r>
    </w:p>
    <w:p w14:paraId="6E275160" w14:textId="3A41B215"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23. Commitment to Continuous Development</w:t>
      </w:r>
    </w:p>
    <w:p w14:paraId="62861C4C" w14:textId="72C779E2"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All Saints is committed to continually developing collective worship so that it remains authentic, theologically rooted, inclusive, engaging and relevant to the context of the school.</w:t>
      </w:r>
    </w:p>
    <w:p w14:paraId="48C1D119" w14:textId="13E27B28"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deepening the theological and biblical content of </w:t>
      </w:r>
      <w:proofErr w:type="gramStart"/>
      <w:r w:rsidRPr="3AC5C262">
        <w:rPr>
          <w:rFonts w:ascii="SassoonCRInfant" w:eastAsia="SassoonCRInfant" w:hAnsi="SassoonCRInfant" w:cs="SassoonCRInfant"/>
        </w:rPr>
        <w:t>worship;</w:t>
      </w:r>
      <w:proofErr w:type="gramEnd"/>
    </w:p>
    <w:p w14:paraId="09A74AB4" w14:textId="1037B11F"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developing pupils as worship </w:t>
      </w:r>
      <w:proofErr w:type="gramStart"/>
      <w:r w:rsidRPr="3AC5C262">
        <w:rPr>
          <w:rFonts w:ascii="SassoonCRInfant" w:eastAsia="SassoonCRInfant" w:hAnsi="SassoonCRInfant" w:cs="SassoonCRInfant"/>
        </w:rPr>
        <w:t>leaders;</w:t>
      </w:r>
      <w:proofErr w:type="gramEnd"/>
    </w:p>
    <w:p w14:paraId="76FE229C" w14:textId="08AFCB93"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strengthening opportunities for prayer, stillness and spiritual </w:t>
      </w:r>
      <w:proofErr w:type="gramStart"/>
      <w:r w:rsidRPr="3AC5C262">
        <w:rPr>
          <w:rFonts w:ascii="SassoonCRInfant" w:eastAsia="SassoonCRInfant" w:hAnsi="SassoonCRInfant" w:cs="SassoonCRInfant"/>
        </w:rPr>
        <w:t>reflection;</w:t>
      </w:r>
      <w:proofErr w:type="gramEnd"/>
    </w:p>
    <w:p w14:paraId="638781E6" w14:textId="0757F19B"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making meaningful use of the local church and Christian </w:t>
      </w:r>
      <w:proofErr w:type="gramStart"/>
      <w:r w:rsidRPr="3AC5C262">
        <w:rPr>
          <w:rFonts w:ascii="SassoonCRInfant" w:eastAsia="SassoonCRInfant" w:hAnsi="SassoonCRInfant" w:cs="SassoonCRInfant"/>
        </w:rPr>
        <w:t>community;</w:t>
      </w:r>
      <w:proofErr w:type="gramEnd"/>
    </w:p>
    <w:p w14:paraId="328FAC11" w14:textId="45C0413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developing the In, Out and Up approach across worship and school </w:t>
      </w:r>
      <w:proofErr w:type="gramStart"/>
      <w:r w:rsidRPr="3AC5C262">
        <w:rPr>
          <w:rFonts w:ascii="SassoonCRInfant" w:eastAsia="SassoonCRInfant" w:hAnsi="SassoonCRInfant" w:cs="SassoonCRInfant"/>
        </w:rPr>
        <w:t>life;</w:t>
      </w:r>
      <w:proofErr w:type="gramEnd"/>
    </w:p>
    <w:p w14:paraId="690DABBF" w14:textId="14E1A314"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 xml:space="preserve">evaluating impact through pupil voice and other </w:t>
      </w:r>
      <w:proofErr w:type="gramStart"/>
      <w:r w:rsidRPr="3AC5C262">
        <w:rPr>
          <w:rFonts w:ascii="SassoonCRInfant" w:eastAsia="SassoonCRInfant" w:hAnsi="SassoonCRInfant" w:cs="SassoonCRInfant"/>
        </w:rPr>
        <w:t>evidence;</w:t>
      </w:r>
      <w:proofErr w:type="gramEnd"/>
    </w:p>
    <w:p w14:paraId="4AF59D31" w14:textId="54396342" w:rsidR="00973659" w:rsidRPr="002E7EB0" w:rsidRDefault="6EE2F2C7" w:rsidP="37FD9E89">
      <w:pPr>
        <w:pStyle w:val="ListBullet"/>
        <w:spacing w:after="40"/>
        <w:rPr>
          <w:rFonts w:ascii="SassoonCRInfant" w:eastAsia="SassoonCRInfant" w:hAnsi="SassoonCRInfant" w:cs="SassoonCRInfant"/>
        </w:rPr>
      </w:pPr>
      <w:r w:rsidRPr="3AC5C262">
        <w:rPr>
          <w:rFonts w:ascii="SassoonCRInfant" w:eastAsia="SassoonCRInfant" w:hAnsi="SassoonCRInfant" w:cs="SassoonCRInfant"/>
        </w:rPr>
        <w:t>ensuring that worship continues to support the flourishing of pupils and adults.</w:t>
      </w:r>
    </w:p>
    <w:p w14:paraId="479F1B07" w14:textId="3528AE4A" w:rsidR="00973659" w:rsidRPr="002E7EB0" w:rsidRDefault="6EE2F2C7" w:rsidP="37FD9E89">
      <w:pPr>
        <w:pStyle w:val="Heading1"/>
        <w:rPr>
          <w:rFonts w:ascii="SassoonCRInfant" w:eastAsia="SassoonCRInfant" w:hAnsi="SassoonCRInfant" w:cs="SassoonCRInfant"/>
          <w:color w:val="FF0000"/>
        </w:rPr>
      </w:pPr>
      <w:r w:rsidRPr="3AC5C262">
        <w:rPr>
          <w:rFonts w:ascii="SassoonCRInfant" w:eastAsia="SassoonCRInfant" w:hAnsi="SassoonCRInfant" w:cs="SassoonCRInfant"/>
          <w:color w:val="FF0000"/>
        </w:rPr>
        <w:t>24. Summary: What We Want Pupils to Experience</w:t>
      </w:r>
    </w:p>
    <w:p w14:paraId="53B9AD0E" w14:textId="43F40068"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Through collective worship, we want children to experience a school community where they know they are valued and loved, where they can pause and reflect, where they encounter the Christian story and the person of Jesus, and where they are encouraged to live with compassion, courage, respect and hope.</w:t>
      </w:r>
    </w:p>
    <w:p w14:paraId="616BB6FB" w14:textId="71822656" w:rsidR="00973659" w:rsidRPr="002E7EB0" w:rsidRDefault="6EE2F2C7" w:rsidP="37FD9E89">
      <w:pPr>
        <w:rPr>
          <w:rFonts w:ascii="SassoonCRInfant" w:eastAsia="SassoonCRInfant" w:hAnsi="SassoonCRInfant" w:cs="SassoonCRInfant"/>
        </w:rPr>
      </w:pPr>
      <w:r w:rsidRPr="3AC5C262">
        <w:rPr>
          <w:rFonts w:ascii="SassoonCRInfant" w:eastAsia="SassoonCRInfant" w:hAnsi="SassoonCRInfant" w:cs="SassoonCRInfant"/>
        </w:rPr>
        <w:t>We want pupils to be able to explain how our Christian vision shapes worship and school life; to recognise how Love, Live and Learn can be lived out; to use In, Out and Up to reflect on themselves, others, the world and God; and to participate increasingly confidently in the worshipping life of the school and church.</w:t>
      </w:r>
    </w:p>
    <w:p w14:paraId="60082D45" w14:textId="58B6F786" w:rsidR="00973659" w:rsidRPr="002E7EB0" w:rsidRDefault="6EE2F2C7" w:rsidP="37FD9E89">
      <w:pPr>
        <w:jc w:val="center"/>
        <w:rPr>
          <w:rFonts w:ascii="SassoonCRInfant" w:eastAsia="SassoonCRInfant" w:hAnsi="SassoonCRInfant" w:cs="SassoonCRInfant"/>
        </w:rPr>
      </w:pPr>
      <w:proofErr w:type="gramStart"/>
      <w:r w:rsidRPr="3AC5C262">
        <w:rPr>
          <w:rFonts w:ascii="SassoonCRInfant" w:eastAsia="SassoonCRInfant" w:hAnsi="SassoonCRInfant" w:cs="SassoonCRInfant"/>
          <w:b/>
          <w:bCs/>
          <w:color w:val="FF0000"/>
          <w:sz w:val="30"/>
          <w:szCs w:val="30"/>
        </w:rPr>
        <w:t xml:space="preserve">LOVE </w:t>
      </w:r>
      <w:r w:rsidRPr="3AC5C262">
        <w:rPr>
          <w:rFonts w:ascii="SassoonCRInfant" w:eastAsia="SassoonCRInfant" w:hAnsi="SassoonCRInfant" w:cs="SassoonCRInfant"/>
          <w:b/>
          <w:bCs/>
          <w:sz w:val="30"/>
          <w:szCs w:val="30"/>
        </w:rPr>
        <w:t xml:space="preserve"> •</w:t>
      </w:r>
      <w:proofErr w:type="gramEnd"/>
      <w:r w:rsidRPr="3AC5C262">
        <w:rPr>
          <w:rFonts w:ascii="SassoonCRInfant" w:eastAsia="SassoonCRInfant" w:hAnsi="SassoonCRInfant" w:cs="SassoonCRInfant"/>
          <w:b/>
          <w:bCs/>
          <w:sz w:val="30"/>
          <w:szCs w:val="30"/>
        </w:rPr>
        <w:t xml:space="preserve">  </w:t>
      </w:r>
      <w:proofErr w:type="gramStart"/>
      <w:r w:rsidRPr="3AC5C262">
        <w:rPr>
          <w:rFonts w:ascii="SassoonCRInfant" w:eastAsia="SassoonCRInfant" w:hAnsi="SassoonCRInfant" w:cs="SassoonCRInfant"/>
          <w:b/>
          <w:bCs/>
          <w:color w:val="00B050"/>
          <w:sz w:val="30"/>
          <w:szCs w:val="30"/>
        </w:rPr>
        <w:t>LIVE</w:t>
      </w:r>
      <w:r w:rsidRPr="3AC5C262">
        <w:rPr>
          <w:rFonts w:ascii="SassoonCRInfant" w:eastAsia="SassoonCRInfant" w:hAnsi="SassoonCRInfant" w:cs="SassoonCRInfant"/>
          <w:b/>
          <w:bCs/>
          <w:sz w:val="30"/>
          <w:szCs w:val="30"/>
        </w:rPr>
        <w:t xml:space="preserve">  •</w:t>
      </w:r>
      <w:proofErr w:type="gramEnd"/>
      <w:r w:rsidRPr="3AC5C262">
        <w:rPr>
          <w:rFonts w:ascii="SassoonCRInfant" w:eastAsia="SassoonCRInfant" w:hAnsi="SassoonCRInfant" w:cs="SassoonCRInfant"/>
          <w:b/>
          <w:bCs/>
          <w:sz w:val="30"/>
          <w:szCs w:val="30"/>
        </w:rPr>
        <w:t xml:space="preserve">  </w:t>
      </w:r>
      <w:r w:rsidRPr="3AC5C262">
        <w:rPr>
          <w:rFonts w:ascii="SassoonCRInfant" w:eastAsia="SassoonCRInfant" w:hAnsi="SassoonCRInfant" w:cs="SassoonCRInfant"/>
          <w:b/>
          <w:bCs/>
          <w:color w:val="0070C0"/>
          <w:sz w:val="30"/>
          <w:szCs w:val="30"/>
        </w:rPr>
        <w:t>LEARN</w:t>
      </w:r>
    </w:p>
    <w:p w14:paraId="5DAB6C7B" w14:textId="4EE788CD" w:rsidR="00973659" w:rsidRPr="002E7EB0" w:rsidRDefault="00AB6186" w:rsidP="37FD9E89">
      <w:pPr>
        <w:rPr>
          <w:rFonts w:ascii="SassoonCRInfant" w:eastAsia="SassoonCRInfant" w:hAnsi="SassoonCRInfant" w:cs="SassoonCRInfant"/>
        </w:rPr>
      </w:pPr>
      <w:r w:rsidRPr="3AC5C262">
        <w:rPr>
          <w:rFonts w:ascii="SassoonCRInfant" w:eastAsia="SassoonCRInfant" w:hAnsi="SassoonCRInfant" w:cs="SassoonCRInfant"/>
        </w:rPr>
        <w:br w:type="page"/>
      </w:r>
    </w:p>
    <w:sectPr w:rsidR="00973659" w:rsidRPr="002E7EB0" w:rsidSect="00034616">
      <w:footerReference w:type="default" r:id="rId12"/>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B378F" w14:textId="77777777" w:rsidR="007349BB" w:rsidRDefault="00AB6186">
      <w:pPr>
        <w:spacing w:after="0" w:line="240" w:lineRule="auto"/>
      </w:pPr>
      <w:r>
        <w:separator/>
      </w:r>
    </w:p>
  </w:endnote>
  <w:endnote w:type="continuationSeparator" w:id="0">
    <w:p w14:paraId="6A05A809" w14:textId="77777777" w:rsidR="007349BB" w:rsidRDefault="00AB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assoonCRInfant">
    <w:altName w:val="Calibri"/>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8D937" w14:textId="6B4A87C6" w:rsidR="00973659" w:rsidRDefault="00AB6186">
    <w:pPr>
      <w:pStyle w:val="Footer"/>
      <w:jc w:val="center"/>
    </w:pPr>
    <w:r>
      <w:rPr>
        <w:sz w:val="16"/>
      </w:rPr>
      <w:t xml:space="preserve">All Saints </w:t>
    </w:r>
    <w:proofErr w:type="gramStart"/>
    <w:r>
      <w:rPr>
        <w:sz w:val="16"/>
      </w:rPr>
      <w:t>CE  Primary</w:t>
    </w:r>
    <w:proofErr w:type="gramEnd"/>
    <w:r>
      <w:rPr>
        <w:sz w:val="16"/>
      </w:rPr>
      <w:t xml:space="preserve"> School • Collective Worship Policy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9BBE3" w14:textId="77777777" w:rsidR="007349BB" w:rsidRDefault="00AB6186">
      <w:pPr>
        <w:spacing w:after="0" w:line="240" w:lineRule="auto"/>
      </w:pPr>
      <w:r>
        <w:separator/>
      </w:r>
    </w:p>
  </w:footnote>
  <w:footnote w:type="continuationSeparator" w:id="0">
    <w:p w14:paraId="41C8F396" w14:textId="77777777" w:rsidR="007349BB" w:rsidRDefault="00AB61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8175277">
    <w:abstractNumId w:val="8"/>
  </w:num>
  <w:num w:numId="2" w16cid:durableId="941180642">
    <w:abstractNumId w:val="6"/>
  </w:num>
  <w:num w:numId="3" w16cid:durableId="913049836">
    <w:abstractNumId w:val="5"/>
  </w:num>
  <w:num w:numId="4" w16cid:durableId="168954862">
    <w:abstractNumId w:val="4"/>
  </w:num>
  <w:num w:numId="5" w16cid:durableId="630064290">
    <w:abstractNumId w:val="7"/>
  </w:num>
  <w:num w:numId="6" w16cid:durableId="1375543906">
    <w:abstractNumId w:val="3"/>
  </w:num>
  <w:num w:numId="7" w16cid:durableId="464664562">
    <w:abstractNumId w:val="2"/>
  </w:num>
  <w:num w:numId="8" w16cid:durableId="160585313">
    <w:abstractNumId w:val="1"/>
  </w:num>
  <w:num w:numId="9" w16cid:durableId="69936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5F1A"/>
    <w:rsid w:val="0029639D"/>
    <w:rsid w:val="002E7EB0"/>
    <w:rsid w:val="00326F90"/>
    <w:rsid w:val="0047159D"/>
    <w:rsid w:val="004C29E6"/>
    <w:rsid w:val="007349BB"/>
    <w:rsid w:val="00973659"/>
    <w:rsid w:val="00AA1D8D"/>
    <w:rsid w:val="00AB6186"/>
    <w:rsid w:val="00B47730"/>
    <w:rsid w:val="00CB0664"/>
    <w:rsid w:val="00FC693F"/>
    <w:rsid w:val="053B64CF"/>
    <w:rsid w:val="37FD9E89"/>
    <w:rsid w:val="3AC5C262"/>
    <w:rsid w:val="418D538D"/>
    <w:rsid w:val="4949949E"/>
    <w:rsid w:val="4EC424DA"/>
    <w:rsid w:val="6EE2F2C7"/>
    <w:rsid w:val="7C025B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38A349"/>
  <w14:defaultImageDpi w14:val="300"/>
  <w15:docId w15:val="{633674EE-2830-44E0-8BEE-AA3D17DC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Metadata">
    <w:name w:val="Policy Metadata"/>
    <w:rPr>
      <w:rFonts w:ascii="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8BC8753D58E4D9770AE251789F732" ma:contentTypeVersion="14" ma:contentTypeDescription="Create a new document." ma:contentTypeScope="" ma:versionID="40e152f41a243b7805792c17dad889a8">
  <xsd:schema xmlns:xsd="http://www.w3.org/2001/XMLSchema" xmlns:xs="http://www.w3.org/2001/XMLSchema" xmlns:p="http://schemas.microsoft.com/office/2006/metadata/properties" xmlns:ns2="7b17b1f9-36ad-4c0c-9525-b39ed1a756b3" xmlns:ns3="d0f346f7-9643-4bf6-a302-15577437dfa7" targetNamespace="http://schemas.microsoft.com/office/2006/metadata/properties" ma:root="true" ma:fieldsID="080eaabf82634624a0c720649e7905b8" ns2:_="" ns3:_="">
    <xsd:import namespace="7b17b1f9-36ad-4c0c-9525-b39ed1a756b3"/>
    <xsd:import namespace="d0f346f7-9643-4bf6-a302-15577437df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7b1f9-36ad-4c0c-9525-b39ed1a756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a3d46f-41e9-4429-b157-2b044223e2f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f346f7-9643-4bf6-a302-15577437df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818622c-c9d6-4c6f-86c4-c3e1738919ec}" ma:internalName="TaxCatchAll" ma:showField="CatchAllData" ma:web="d0f346f7-9643-4bf6-a302-15577437df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0f346f7-9643-4bf6-a302-15577437dfa7" xsi:nil="true"/>
    <lcf76f155ced4ddcb4097134ff3c332f xmlns="7b17b1f9-36ad-4c0c-9525-b39ed1a756b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B36B7E-8661-4A48-8079-BC5B46F62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7b1f9-36ad-4c0c-9525-b39ed1a756b3"/>
    <ds:schemaRef ds:uri="d0f346f7-9643-4bf6-a302-15577437d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59D823-184D-45AE-B955-E3E76DA4F5AE}">
  <ds:schemaRefs>
    <ds:schemaRef ds:uri="http://schemas.openxmlformats.org/officeDocument/2006/bibliography"/>
  </ds:schemaRefs>
</ds:datastoreItem>
</file>

<file path=customXml/itemProps3.xml><?xml version="1.0" encoding="utf-8"?>
<ds:datastoreItem xmlns:ds="http://schemas.openxmlformats.org/officeDocument/2006/customXml" ds:itemID="{03411A83-7A12-40BF-A7D5-C43CCF70F0C7}">
  <ds:schemaRefs>
    <ds:schemaRef ds:uri="http://schemas.microsoft.com/office/2006/metadata/properties"/>
    <ds:schemaRef ds:uri="http://schemas.microsoft.com/office/infopath/2007/PartnerControls"/>
    <ds:schemaRef ds:uri="d0f346f7-9643-4bf6-a302-15577437dfa7"/>
    <ds:schemaRef ds:uri="7b17b1f9-36ad-4c0c-9525-b39ed1a756b3"/>
  </ds:schemaRefs>
</ds:datastoreItem>
</file>

<file path=customXml/itemProps4.xml><?xml version="1.0" encoding="utf-8"?>
<ds:datastoreItem xmlns:ds="http://schemas.openxmlformats.org/officeDocument/2006/customXml" ds:itemID="{805E28E8-80F0-4328-81BD-2DF4AFBFE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2827</Words>
  <Characters>16120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Zoe Scott</cp:lastModifiedBy>
  <cp:revision>2</cp:revision>
  <dcterms:created xsi:type="dcterms:W3CDTF">2026-09-23T17:20:00Z</dcterms:created>
  <dcterms:modified xsi:type="dcterms:W3CDTF">2026-09-23T17:20:00Z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0x0101008B88BC8753D58E4D9770AE251789F732</vt:lpwstr>
  </property>
  <property fmtid="{D5CDD505-2E9C-101B-9397-08002B2CF9AE}" pid="3" name="MediaServiceImageTags">
    <vt:lpwstr/>
  </property>
</Properties>
</file>